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93112" w14:textId="77777777" w:rsidR="00633678" w:rsidRDefault="00000000">
      <w:pPr>
        <w:pStyle w:val="Heading1"/>
        <w:spacing w:line="252" w:lineRule="auto"/>
      </w:pPr>
      <w:bookmarkStart w:id="0" w:name="Office_of_Teacher_Preparation,_Clinical_"/>
      <w:bookmarkEnd w:id="0"/>
      <w:r>
        <w:t>Office</w:t>
      </w:r>
      <w:r>
        <w:rPr>
          <w:spacing w:val="-7"/>
        </w:rPr>
        <w:t xml:space="preserve"> </w:t>
      </w:r>
      <w:r>
        <w:t>of</w:t>
      </w:r>
      <w:r>
        <w:rPr>
          <w:spacing w:val="-8"/>
        </w:rPr>
        <w:t xml:space="preserve"> </w:t>
      </w:r>
      <w:r>
        <w:t>Teacher</w:t>
      </w:r>
      <w:r>
        <w:rPr>
          <w:spacing w:val="-6"/>
        </w:rPr>
        <w:t xml:space="preserve"> </w:t>
      </w:r>
      <w:r>
        <w:t>Preparation,</w:t>
      </w:r>
      <w:r>
        <w:rPr>
          <w:spacing w:val="-6"/>
        </w:rPr>
        <w:t xml:space="preserve"> </w:t>
      </w:r>
      <w:r>
        <w:t>Clinical</w:t>
      </w:r>
      <w:r>
        <w:rPr>
          <w:spacing w:val="-9"/>
        </w:rPr>
        <w:t xml:space="preserve"> </w:t>
      </w:r>
      <w:r>
        <w:t>Practice,</w:t>
      </w:r>
      <w:r>
        <w:rPr>
          <w:spacing w:val="-6"/>
        </w:rPr>
        <w:t xml:space="preserve"> </w:t>
      </w:r>
      <w:r>
        <w:t>and</w:t>
      </w:r>
      <w:r>
        <w:rPr>
          <w:spacing w:val="-6"/>
        </w:rPr>
        <w:t xml:space="preserve"> </w:t>
      </w:r>
      <w:r>
        <w:t>Certification Clearance Checklist</w:t>
      </w:r>
      <w:r>
        <w:rPr>
          <w:spacing w:val="-2"/>
        </w:rPr>
        <w:t xml:space="preserve"> </w:t>
      </w:r>
      <w:r>
        <w:t>and Requirements</w:t>
      </w:r>
      <w:r>
        <w:rPr>
          <w:spacing w:val="-2"/>
        </w:rPr>
        <w:t xml:space="preserve"> </w:t>
      </w:r>
      <w:r>
        <w:t>for Education</w:t>
      </w:r>
      <w:r>
        <w:rPr>
          <w:spacing w:val="-1"/>
        </w:rPr>
        <w:t xml:space="preserve"> </w:t>
      </w:r>
      <w:r>
        <w:t>Majors</w:t>
      </w:r>
    </w:p>
    <w:p w14:paraId="4F7ADB7B" w14:textId="77777777" w:rsidR="004F5AAE" w:rsidRDefault="00561D39" w:rsidP="00D2389E">
      <w:pPr>
        <w:spacing w:before="294" w:line="256" w:lineRule="auto"/>
        <w:rPr>
          <w:bCs/>
        </w:rPr>
      </w:pPr>
      <w:r w:rsidRPr="009876D9">
        <w:rPr>
          <w:bCs/>
        </w:rPr>
        <w:t>Annual Clearance Renewal Period – June 1-June 30</w:t>
      </w:r>
      <w:r w:rsidR="00DB5A12" w:rsidRPr="009876D9">
        <w:rPr>
          <w:bCs/>
        </w:rPr>
        <w:t>. (*Required beginning AY 26-27</w:t>
      </w:r>
      <w:r w:rsidR="00D2389E">
        <w:rPr>
          <w:bCs/>
        </w:rPr>
        <w:t>)</w:t>
      </w:r>
    </w:p>
    <w:p w14:paraId="29A6F776" w14:textId="31420958" w:rsidR="00E82100" w:rsidRPr="00E82100" w:rsidRDefault="00E82100" w:rsidP="00E82100">
      <w:pPr>
        <w:pStyle w:val="BodyText"/>
        <w:spacing w:before="29"/>
      </w:pPr>
      <w:r>
        <w:rPr>
          <w:i/>
        </w:rPr>
        <w:t>Access the Commonwealth University Clearance Database directly at</w:t>
      </w:r>
      <w:r>
        <w:t xml:space="preserve">  </w:t>
      </w:r>
      <w:hyperlink r:id="rId7" w:history="1">
        <w:r w:rsidRPr="001E34CC">
          <w:rPr>
            <w:rStyle w:val="Hyperlink"/>
            <w:i/>
            <w:iCs/>
          </w:rPr>
          <w:t>https://clearances.commonwealthu.edu</w:t>
        </w:r>
      </w:hyperlink>
      <w:r>
        <w:t xml:space="preserve">  </w:t>
      </w:r>
      <w:r w:rsidRPr="009876D9">
        <w:t xml:space="preserve"> </w:t>
      </w:r>
    </w:p>
    <w:p w14:paraId="0F8392B4" w14:textId="03D7DD66" w:rsidR="00D2389E" w:rsidRPr="009876D9" w:rsidRDefault="001870AC" w:rsidP="00D2389E">
      <w:pPr>
        <w:spacing w:before="294" w:line="256" w:lineRule="auto"/>
        <w:rPr>
          <w:bCs/>
        </w:rPr>
      </w:pPr>
      <w:r>
        <w:rPr>
          <w:bCs/>
        </w:rPr>
        <w:t>(</w:t>
      </w:r>
      <w:r w:rsidR="004F5AAE">
        <w:rPr>
          <w:bCs/>
        </w:rPr>
        <w:t xml:space="preserve">Student Teachers </w:t>
      </w:r>
      <w:r>
        <w:rPr>
          <w:bCs/>
        </w:rPr>
        <w:t xml:space="preserve">skip </w:t>
      </w:r>
      <w:r w:rsidR="004F5AAE">
        <w:rPr>
          <w:bCs/>
        </w:rPr>
        <w:t>to section II</w:t>
      </w:r>
      <w:r>
        <w:rPr>
          <w:bCs/>
        </w:rPr>
        <w:t>)</w:t>
      </w:r>
    </w:p>
    <w:p w14:paraId="706B8400" w14:textId="77777777" w:rsidR="004F5AAE" w:rsidRPr="004F5AAE" w:rsidRDefault="004F5AAE" w:rsidP="004F5AAE">
      <w:pPr>
        <w:pStyle w:val="Heading2"/>
        <w:rPr>
          <w:rStyle w:val="Strong"/>
          <w:b w:val="0"/>
          <w:bCs w:val="0"/>
        </w:rPr>
      </w:pPr>
      <w:r w:rsidRPr="004F5AAE">
        <w:rPr>
          <w:rStyle w:val="Strong"/>
          <w:b w:val="0"/>
          <w:bCs w:val="0"/>
        </w:rPr>
        <w:t xml:space="preserve">Section 1: </w:t>
      </w:r>
      <w:r w:rsidR="00D2389E" w:rsidRPr="004F5AAE">
        <w:rPr>
          <w:rStyle w:val="Strong"/>
          <w:b w:val="0"/>
          <w:bCs w:val="0"/>
        </w:rPr>
        <w:t xml:space="preserve">Annual </w:t>
      </w:r>
      <w:r w:rsidR="009876D9" w:rsidRPr="004F5AAE">
        <w:rPr>
          <w:rStyle w:val="Strong"/>
          <w:b w:val="0"/>
          <w:bCs w:val="0"/>
        </w:rPr>
        <w:t>Requirements</w:t>
      </w:r>
      <w:r w:rsidR="001E34CC" w:rsidRPr="004F5AAE">
        <w:rPr>
          <w:rStyle w:val="Strong"/>
          <w:b w:val="0"/>
          <w:bCs w:val="0"/>
        </w:rPr>
        <w:t xml:space="preserve"> for </w:t>
      </w:r>
      <w:r w:rsidRPr="004F5AAE">
        <w:rPr>
          <w:rStyle w:val="Strong"/>
          <w:b w:val="0"/>
          <w:bCs w:val="0"/>
        </w:rPr>
        <w:t xml:space="preserve">Clearances and Forms – Early Field Experience </w:t>
      </w:r>
    </w:p>
    <w:p w14:paraId="589B4B5B" w14:textId="123127F2" w:rsidR="00D71B2D" w:rsidRDefault="009876D9" w:rsidP="009876D9">
      <w:pPr>
        <w:pStyle w:val="NormalWeb"/>
        <w:rPr>
          <w:color w:val="000000"/>
          <w:sz w:val="22"/>
          <w:szCs w:val="22"/>
        </w:rPr>
      </w:pPr>
      <w:r w:rsidRPr="009876D9">
        <w:rPr>
          <w:color w:val="000000"/>
          <w:sz w:val="22"/>
          <w:szCs w:val="22"/>
        </w:rPr>
        <w:t>All Education major</w:t>
      </w:r>
      <w:r w:rsidR="00D71B2D">
        <w:rPr>
          <w:color w:val="000000"/>
          <w:sz w:val="22"/>
          <w:szCs w:val="22"/>
        </w:rPr>
        <w:t xml:space="preserve"> students enrolled or who plan to enroll in a field experience course</w:t>
      </w:r>
      <w:r w:rsidR="001D168F">
        <w:rPr>
          <w:color w:val="000000"/>
          <w:sz w:val="22"/>
          <w:szCs w:val="22"/>
        </w:rPr>
        <w:t xml:space="preserve"> are</w:t>
      </w:r>
      <w:r w:rsidR="00D71B2D">
        <w:rPr>
          <w:color w:val="000000"/>
          <w:sz w:val="22"/>
          <w:szCs w:val="22"/>
        </w:rPr>
        <w:t xml:space="preserve"> </w:t>
      </w:r>
      <w:r w:rsidRPr="009876D9">
        <w:rPr>
          <w:color w:val="000000"/>
          <w:sz w:val="22"/>
          <w:szCs w:val="22"/>
        </w:rPr>
        <w:t xml:space="preserve">required to </w:t>
      </w:r>
      <w:r w:rsidR="00D71B2D">
        <w:rPr>
          <w:color w:val="000000"/>
          <w:sz w:val="22"/>
          <w:szCs w:val="22"/>
        </w:rPr>
        <w:t xml:space="preserve">meet the </w:t>
      </w:r>
      <w:r w:rsidR="00D71B2D">
        <w:rPr>
          <w:i/>
          <w:iCs/>
          <w:color w:val="000000"/>
          <w:sz w:val="22"/>
          <w:szCs w:val="22"/>
        </w:rPr>
        <w:t>annual requirement to</w:t>
      </w:r>
      <w:r>
        <w:rPr>
          <w:i/>
          <w:iCs/>
          <w:color w:val="000000"/>
          <w:sz w:val="22"/>
          <w:szCs w:val="22"/>
        </w:rPr>
        <w:t xml:space="preserve"> </w:t>
      </w:r>
      <w:r w:rsidR="00D71B2D">
        <w:rPr>
          <w:i/>
          <w:iCs/>
          <w:color w:val="000000"/>
          <w:sz w:val="22"/>
          <w:szCs w:val="22"/>
        </w:rPr>
        <w:t>upload to the CU Database, the</w:t>
      </w:r>
      <w:r w:rsidRPr="009876D9">
        <w:rPr>
          <w:color w:val="000000"/>
          <w:sz w:val="22"/>
          <w:szCs w:val="22"/>
        </w:rPr>
        <w:t xml:space="preserve"> required clearances </w:t>
      </w:r>
      <w:r>
        <w:rPr>
          <w:color w:val="000000"/>
          <w:sz w:val="22"/>
          <w:szCs w:val="22"/>
        </w:rPr>
        <w:t xml:space="preserve">listed below, </w:t>
      </w:r>
      <w:r w:rsidR="00D71B2D">
        <w:rPr>
          <w:color w:val="000000"/>
          <w:sz w:val="22"/>
          <w:szCs w:val="22"/>
        </w:rPr>
        <w:t xml:space="preserve">which also includes a </w:t>
      </w:r>
      <w:r>
        <w:rPr>
          <w:color w:val="000000"/>
          <w:sz w:val="22"/>
          <w:szCs w:val="22"/>
        </w:rPr>
        <w:t>digitally signed Field and Clinical Experiences Handbook Acknowledgement form</w:t>
      </w:r>
      <w:r w:rsidR="00D71B2D">
        <w:rPr>
          <w:color w:val="000000"/>
          <w:sz w:val="22"/>
          <w:szCs w:val="22"/>
        </w:rPr>
        <w:t>. These are</w:t>
      </w:r>
      <w:r>
        <w:rPr>
          <w:color w:val="000000"/>
          <w:sz w:val="22"/>
          <w:szCs w:val="22"/>
        </w:rPr>
        <w:t xml:space="preserve"> </w:t>
      </w:r>
      <w:r w:rsidR="00D71B2D">
        <w:rPr>
          <w:color w:val="000000"/>
          <w:sz w:val="22"/>
          <w:szCs w:val="22"/>
        </w:rPr>
        <w:t xml:space="preserve">maintained </w:t>
      </w:r>
      <w:r w:rsidRPr="009876D9">
        <w:rPr>
          <w:color w:val="000000"/>
          <w:sz w:val="22"/>
          <w:szCs w:val="22"/>
        </w:rPr>
        <w:t>on file with the Office of Teacher Preparation, Clinical Practice, and Certification</w:t>
      </w:r>
      <w:r w:rsidR="00D71B2D">
        <w:rPr>
          <w:color w:val="000000"/>
          <w:sz w:val="22"/>
          <w:szCs w:val="22"/>
        </w:rPr>
        <w:t>, and must be submitted</w:t>
      </w:r>
      <w:r w:rsidRPr="009876D9">
        <w:rPr>
          <w:color w:val="000000"/>
          <w:sz w:val="22"/>
          <w:szCs w:val="22"/>
        </w:rPr>
        <w:t xml:space="preserve"> prior to </w:t>
      </w:r>
      <w:r w:rsidR="00D71B2D">
        <w:rPr>
          <w:color w:val="000000"/>
          <w:sz w:val="22"/>
          <w:szCs w:val="22"/>
        </w:rPr>
        <w:t xml:space="preserve">being approved to </w:t>
      </w:r>
      <w:r w:rsidRPr="009876D9">
        <w:rPr>
          <w:color w:val="000000"/>
          <w:sz w:val="22"/>
          <w:szCs w:val="22"/>
        </w:rPr>
        <w:t xml:space="preserve">enter any/all field placements. </w:t>
      </w:r>
      <w:r w:rsidR="001870AC">
        <w:rPr>
          <w:color w:val="000000"/>
          <w:sz w:val="22"/>
          <w:szCs w:val="22"/>
        </w:rPr>
        <w:t>Freshman education major students who do not have any field experience courses for the first year, do not need to obtain their clearances prior to entry.</w:t>
      </w:r>
    </w:p>
    <w:p w14:paraId="1F93FB8E" w14:textId="00DB8F07" w:rsidR="009876D9" w:rsidRPr="009876D9" w:rsidRDefault="009876D9" w:rsidP="009876D9">
      <w:pPr>
        <w:pStyle w:val="NormalWeb"/>
        <w:rPr>
          <w:color w:val="000000"/>
          <w:sz w:val="22"/>
          <w:szCs w:val="22"/>
        </w:rPr>
      </w:pPr>
      <w:r w:rsidRPr="00D2389E">
        <w:rPr>
          <w:b/>
          <w:bCs/>
          <w:color w:val="000000"/>
          <w:sz w:val="22"/>
          <w:szCs w:val="22"/>
        </w:rPr>
        <w:t>Additionally,</w:t>
      </w:r>
      <w:r w:rsidR="00D2389E" w:rsidRPr="00D2389E">
        <w:rPr>
          <w:b/>
          <w:bCs/>
          <w:color w:val="000000"/>
          <w:sz w:val="22"/>
          <w:szCs w:val="22"/>
        </w:rPr>
        <w:t xml:space="preserve"> </w:t>
      </w:r>
      <w:r w:rsidR="00D2389E">
        <w:rPr>
          <w:b/>
          <w:bCs/>
          <w:color w:val="000000"/>
          <w:sz w:val="22"/>
          <w:szCs w:val="22"/>
        </w:rPr>
        <w:t xml:space="preserve">as of AY 26-27, </w:t>
      </w:r>
      <w:r w:rsidR="00D2389E">
        <w:rPr>
          <w:color w:val="000000"/>
          <w:sz w:val="22"/>
          <w:szCs w:val="22"/>
        </w:rPr>
        <w:t xml:space="preserve">students enrolled in a course with an embedded </w:t>
      </w:r>
      <w:r>
        <w:rPr>
          <w:color w:val="000000"/>
          <w:sz w:val="22"/>
          <w:szCs w:val="22"/>
        </w:rPr>
        <w:t>Field Experience must read</w:t>
      </w:r>
      <w:r w:rsidR="00D2389E">
        <w:rPr>
          <w:color w:val="000000"/>
          <w:sz w:val="22"/>
          <w:szCs w:val="22"/>
        </w:rPr>
        <w:t xml:space="preserve">, review, acknowledge and agree to </w:t>
      </w:r>
      <w:r>
        <w:rPr>
          <w:color w:val="000000"/>
          <w:sz w:val="22"/>
          <w:szCs w:val="22"/>
        </w:rPr>
        <w:t xml:space="preserve">adhere to </w:t>
      </w:r>
      <w:r w:rsidR="00D2389E">
        <w:rPr>
          <w:color w:val="000000"/>
          <w:sz w:val="22"/>
          <w:szCs w:val="22"/>
        </w:rPr>
        <w:t xml:space="preserve">professional responsibilities, </w:t>
      </w:r>
      <w:r>
        <w:rPr>
          <w:color w:val="000000"/>
          <w:sz w:val="22"/>
          <w:szCs w:val="22"/>
        </w:rPr>
        <w:t xml:space="preserve">policies and guidelines outlined in the </w:t>
      </w:r>
      <w:r w:rsidR="00D2389E">
        <w:rPr>
          <w:color w:val="000000"/>
          <w:sz w:val="22"/>
          <w:szCs w:val="22"/>
        </w:rPr>
        <w:t xml:space="preserve">Commonwealth University </w:t>
      </w:r>
      <w:r>
        <w:rPr>
          <w:color w:val="000000"/>
          <w:sz w:val="22"/>
          <w:szCs w:val="22"/>
        </w:rPr>
        <w:t xml:space="preserve">Field and Clinical Placement Handbook. A </w:t>
      </w:r>
      <w:r w:rsidR="007464CC">
        <w:t xml:space="preserve">CU Field and Clinical Experience Handbook Acknowledgement Form (“HDBK”) </w:t>
      </w:r>
      <w:r>
        <w:rPr>
          <w:color w:val="000000"/>
          <w:sz w:val="22"/>
          <w:szCs w:val="22"/>
        </w:rPr>
        <w:t xml:space="preserve">is required </w:t>
      </w:r>
      <w:r w:rsidR="007464CC">
        <w:rPr>
          <w:color w:val="000000"/>
          <w:sz w:val="22"/>
          <w:szCs w:val="22"/>
        </w:rPr>
        <w:t xml:space="preserve">for upload </w:t>
      </w:r>
      <w:r>
        <w:rPr>
          <w:color w:val="000000"/>
          <w:sz w:val="22"/>
          <w:szCs w:val="22"/>
        </w:rPr>
        <w:t>by all students prior to entering the field</w:t>
      </w:r>
      <w:r w:rsidR="00D2389E">
        <w:rPr>
          <w:color w:val="000000"/>
          <w:sz w:val="22"/>
          <w:szCs w:val="22"/>
        </w:rPr>
        <w:t xml:space="preserve"> on or before Week 3 of the semester to be </w:t>
      </w:r>
      <w:r w:rsidR="007464CC">
        <w:rPr>
          <w:color w:val="000000"/>
          <w:sz w:val="22"/>
          <w:szCs w:val="22"/>
        </w:rPr>
        <w:t>approved</w:t>
      </w:r>
      <w:r w:rsidR="00D2389E">
        <w:rPr>
          <w:color w:val="000000"/>
          <w:sz w:val="22"/>
          <w:szCs w:val="22"/>
        </w:rPr>
        <w:t xml:space="preserve"> </w:t>
      </w:r>
      <w:r w:rsidR="007464CC">
        <w:rPr>
          <w:color w:val="000000"/>
          <w:sz w:val="22"/>
          <w:szCs w:val="22"/>
        </w:rPr>
        <w:t>for a field placement.</w:t>
      </w:r>
    </w:p>
    <w:p w14:paraId="4964F301" w14:textId="63536056" w:rsidR="009876D9" w:rsidRPr="009876D9" w:rsidRDefault="009876D9" w:rsidP="009876D9">
      <w:pPr>
        <w:pStyle w:val="NormalWeb"/>
        <w:rPr>
          <w:color w:val="000000"/>
          <w:sz w:val="22"/>
          <w:szCs w:val="22"/>
        </w:rPr>
      </w:pPr>
      <w:r w:rsidRPr="009876D9">
        <w:rPr>
          <w:color w:val="000000"/>
          <w:sz w:val="22"/>
          <w:szCs w:val="22"/>
        </w:rPr>
        <w:t>All clearances</w:t>
      </w:r>
      <w:r w:rsidR="007464CC">
        <w:rPr>
          <w:color w:val="000000"/>
          <w:sz w:val="22"/>
          <w:szCs w:val="22"/>
        </w:rPr>
        <w:t xml:space="preserve"> </w:t>
      </w:r>
      <w:r w:rsidR="0057528C" w:rsidRPr="009876D9">
        <w:rPr>
          <w:color w:val="000000"/>
          <w:sz w:val="22"/>
          <w:szCs w:val="22"/>
        </w:rPr>
        <w:t>must</w:t>
      </w:r>
      <w:r w:rsidRPr="009876D9">
        <w:rPr>
          <w:color w:val="000000"/>
          <w:sz w:val="22"/>
          <w:szCs w:val="22"/>
        </w:rPr>
        <w:t xml:space="preserve"> be uploaded to the </w:t>
      </w:r>
      <w:hyperlink r:id="rId8" w:history="1">
        <w:r w:rsidR="001E34CC">
          <w:rPr>
            <w:rStyle w:val="Hyperlink"/>
            <w:sz w:val="22"/>
            <w:szCs w:val="22"/>
          </w:rPr>
          <w:t>Commonwealth University Clearance Database</w:t>
        </w:r>
      </w:hyperlink>
      <w:r w:rsidRPr="009876D9">
        <w:rPr>
          <w:color w:val="000000"/>
          <w:sz w:val="22"/>
          <w:szCs w:val="22"/>
        </w:rPr>
        <w:t xml:space="preserve"> during the annual renewal period. Delays in uploading may impact your approval to enter the field.</w:t>
      </w:r>
      <w:r w:rsidR="00D71B2D">
        <w:rPr>
          <w:color w:val="000000"/>
          <w:sz w:val="22"/>
          <w:szCs w:val="22"/>
        </w:rPr>
        <w:t xml:space="preserve"> </w:t>
      </w:r>
    </w:p>
    <w:p w14:paraId="4F77BE95" w14:textId="6D08FB74" w:rsidR="009876D9" w:rsidRPr="009876D9" w:rsidRDefault="009876D9" w:rsidP="009876D9">
      <w:pPr>
        <w:pStyle w:val="NormalWeb"/>
        <w:rPr>
          <w:color w:val="000000"/>
          <w:sz w:val="22"/>
          <w:szCs w:val="22"/>
        </w:rPr>
      </w:pPr>
      <w:r w:rsidRPr="009876D9">
        <w:rPr>
          <w:color w:val="000000"/>
          <w:sz w:val="22"/>
          <w:szCs w:val="22"/>
        </w:rPr>
        <w:t xml:space="preserve">Students enrolled in </w:t>
      </w:r>
      <w:r w:rsidR="00D71B2D">
        <w:rPr>
          <w:color w:val="000000"/>
          <w:sz w:val="22"/>
          <w:szCs w:val="22"/>
        </w:rPr>
        <w:t>Field Experience Course</w:t>
      </w:r>
      <w:r w:rsidR="001D168F">
        <w:rPr>
          <w:color w:val="000000"/>
          <w:sz w:val="22"/>
          <w:szCs w:val="22"/>
        </w:rPr>
        <w:t xml:space="preserve"> </w:t>
      </w:r>
      <w:r w:rsidRPr="009876D9">
        <w:rPr>
          <w:color w:val="000000"/>
          <w:sz w:val="22"/>
          <w:szCs w:val="22"/>
        </w:rPr>
        <w:t xml:space="preserve">must follow all </w:t>
      </w:r>
      <w:r w:rsidR="001D168F">
        <w:rPr>
          <w:color w:val="000000"/>
          <w:sz w:val="22"/>
          <w:szCs w:val="22"/>
        </w:rPr>
        <w:t xml:space="preserve">Office of Teacher Preparation, Clinical Practice and Certification timelines for </w:t>
      </w:r>
      <w:r w:rsidR="00D71B2D">
        <w:rPr>
          <w:color w:val="000000"/>
          <w:sz w:val="22"/>
          <w:szCs w:val="22"/>
        </w:rPr>
        <w:t>clearance and handbook agreement submissions, as f</w:t>
      </w:r>
      <w:r w:rsidRPr="009876D9">
        <w:rPr>
          <w:color w:val="000000"/>
          <w:sz w:val="22"/>
          <w:szCs w:val="22"/>
        </w:rPr>
        <w:t xml:space="preserve">ieldwork hours are required </w:t>
      </w:r>
      <w:r w:rsidR="00D71B2D">
        <w:rPr>
          <w:color w:val="000000"/>
          <w:sz w:val="22"/>
          <w:szCs w:val="22"/>
        </w:rPr>
        <w:t xml:space="preserve">to develop professional dispositions and </w:t>
      </w:r>
      <w:r w:rsidRPr="009876D9">
        <w:rPr>
          <w:color w:val="000000"/>
          <w:sz w:val="22"/>
          <w:szCs w:val="22"/>
        </w:rPr>
        <w:t xml:space="preserve">for </w:t>
      </w:r>
      <w:r w:rsidR="00D71B2D">
        <w:rPr>
          <w:color w:val="000000"/>
          <w:sz w:val="22"/>
          <w:szCs w:val="22"/>
        </w:rPr>
        <w:t xml:space="preserve">PDE </w:t>
      </w:r>
      <w:r w:rsidRPr="009876D9">
        <w:rPr>
          <w:color w:val="000000"/>
          <w:sz w:val="22"/>
          <w:szCs w:val="22"/>
        </w:rPr>
        <w:t>certification</w:t>
      </w:r>
      <w:r w:rsidR="00D71B2D">
        <w:rPr>
          <w:color w:val="000000"/>
          <w:sz w:val="22"/>
          <w:szCs w:val="22"/>
        </w:rPr>
        <w:t xml:space="preserve">. Students who do not meet </w:t>
      </w:r>
      <w:r w:rsidR="00484770">
        <w:rPr>
          <w:color w:val="000000"/>
          <w:sz w:val="22"/>
          <w:szCs w:val="22"/>
        </w:rPr>
        <w:t>these criteria</w:t>
      </w:r>
      <w:r w:rsidR="00D71B2D">
        <w:rPr>
          <w:color w:val="000000"/>
          <w:sz w:val="22"/>
          <w:szCs w:val="22"/>
        </w:rPr>
        <w:t xml:space="preserve"> cannot </w:t>
      </w:r>
      <w:r w:rsidR="0057528C">
        <w:rPr>
          <w:color w:val="000000"/>
          <w:sz w:val="22"/>
          <w:szCs w:val="22"/>
        </w:rPr>
        <w:t xml:space="preserve">be cleared by the Office of Teacher Preparation, Clinical Practice and Certification to </w:t>
      </w:r>
      <w:r w:rsidRPr="009876D9">
        <w:rPr>
          <w:color w:val="000000"/>
          <w:sz w:val="22"/>
          <w:szCs w:val="22"/>
        </w:rPr>
        <w:t>enter the field.</w:t>
      </w:r>
      <w:r w:rsidR="001870AC">
        <w:rPr>
          <w:color w:val="000000"/>
          <w:sz w:val="22"/>
          <w:szCs w:val="22"/>
        </w:rPr>
        <w:t xml:space="preserve"> </w:t>
      </w:r>
      <w:r w:rsidRPr="009876D9">
        <w:rPr>
          <w:color w:val="000000"/>
          <w:sz w:val="22"/>
          <w:szCs w:val="22"/>
        </w:rPr>
        <w:t>It is your professional responsibility to obtain, upload, and keep your clearances up to date. You should also keep personal copies of all clearances for your records.</w:t>
      </w:r>
      <w:r w:rsidR="00E82100">
        <w:rPr>
          <w:color w:val="000000"/>
          <w:sz w:val="22"/>
          <w:szCs w:val="22"/>
        </w:rPr>
        <w:t xml:space="preserve"> </w:t>
      </w:r>
    </w:p>
    <w:p w14:paraId="04645C1A" w14:textId="77777777" w:rsidR="004F5AAE" w:rsidRPr="004F5AAE" w:rsidRDefault="004F5AAE" w:rsidP="004F5AAE">
      <w:pPr>
        <w:pStyle w:val="Heading2"/>
      </w:pPr>
      <w:r w:rsidRPr="004F5AAE">
        <w:t xml:space="preserve">Section II: Student Teacher Candidates </w:t>
      </w:r>
    </w:p>
    <w:p w14:paraId="185537C9" w14:textId="1E01ACC4" w:rsidR="004F5AAE" w:rsidRPr="004F5AAE" w:rsidRDefault="004F5AAE" w:rsidP="009876D9">
      <w:pPr>
        <w:pStyle w:val="NormalWeb"/>
        <w:rPr>
          <w:b/>
          <w:bCs/>
          <w:color w:val="000000"/>
          <w:sz w:val="22"/>
          <w:szCs w:val="22"/>
          <w:u w:val="single"/>
        </w:rPr>
      </w:pPr>
      <w:r w:rsidRPr="004F5AAE">
        <w:rPr>
          <w:color w:val="000000"/>
          <w:sz w:val="22"/>
          <w:szCs w:val="22"/>
        </w:rPr>
        <w:t xml:space="preserve">This applies to </w:t>
      </w:r>
      <w:r>
        <w:rPr>
          <w:color w:val="000000"/>
          <w:sz w:val="22"/>
          <w:szCs w:val="22"/>
        </w:rPr>
        <w:t>s</w:t>
      </w:r>
      <w:r w:rsidRPr="004F5AAE">
        <w:rPr>
          <w:color w:val="000000"/>
          <w:sz w:val="22"/>
          <w:szCs w:val="22"/>
        </w:rPr>
        <w:t>tudents who have submitted a student teaching application and plan to teach during the semesters listed below</w:t>
      </w:r>
    </w:p>
    <w:p w14:paraId="536E245D" w14:textId="43FE5FED" w:rsidR="004F5AAE" w:rsidRDefault="004F5AAE" w:rsidP="009876D9">
      <w:pPr>
        <w:pStyle w:val="NormalWeb"/>
        <w:rPr>
          <w:i/>
          <w:iCs/>
          <w:color w:val="000000"/>
          <w:sz w:val="22"/>
          <w:szCs w:val="22"/>
        </w:rPr>
      </w:pPr>
      <w:r w:rsidRPr="004F5AAE">
        <w:rPr>
          <w:rStyle w:val="Heading4Char"/>
        </w:rPr>
        <w:t>Fall Student Teachers</w:t>
      </w:r>
      <w:r>
        <w:rPr>
          <w:color w:val="000000"/>
          <w:sz w:val="22"/>
          <w:szCs w:val="22"/>
        </w:rPr>
        <w:t xml:space="preserve"> – May 1 – June 30 for all clearances and renewal of Liability Insurance that will expire in August.</w:t>
      </w:r>
      <w:r w:rsidR="00583360">
        <w:rPr>
          <w:i/>
          <w:iCs/>
          <w:color w:val="000000"/>
          <w:sz w:val="22"/>
          <w:szCs w:val="22"/>
        </w:rPr>
        <w:t xml:space="preserve"> </w:t>
      </w:r>
      <w:r>
        <w:rPr>
          <w:i/>
          <w:iCs/>
          <w:color w:val="000000"/>
          <w:sz w:val="22"/>
          <w:szCs w:val="22"/>
        </w:rPr>
        <w:t xml:space="preserve">TB testing is required </w:t>
      </w:r>
      <w:r w:rsidR="00583360">
        <w:rPr>
          <w:i/>
          <w:iCs/>
          <w:color w:val="000000"/>
          <w:sz w:val="22"/>
          <w:szCs w:val="22"/>
        </w:rPr>
        <w:t>in Augus</w:t>
      </w:r>
      <w:r w:rsidR="0071040C">
        <w:rPr>
          <w:i/>
          <w:iCs/>
          <w:color w:val="000000"/>
          <w:sz w:val="22"/>
          <w:szCs w:val="22"/>
        </w:rPr>
        <w:t>t, with s</w:t>
      </w:r>
      <w:r w:rsidR="00583360">
        <w:rPr>
          <w:i/>
          <w:iCs/>
          <w:color w:val="000000"/>
          <w:sz w:val="22"/>
          <w:szCs w:val="22"/>
        </w:rPr>
        <w:t>pecific dates provided by the OTPCPC. Watch your email in July for the TB testing window.</w:t>
      </w:r>
    </w:p>
    <w:p w14:paraId="1179E1AC" w14:textId="3A5C05F2" w:rsidR="004F5AAE" w:rsidRPr="00583360" w:rsidRDefault="004F5AAE" w:rsidP="009876D9">
      <w:pPr>
        <w:pStyle w:val="NormalWeb"/>
        <w:rPr>
          <w:i/>
          <w:iCs/>
          <w:color w:val="000000"/>
          <w:sz w:val="22"/>
          <w:szCs w:val="22"/>
        </w:rPr>
      </w:pPr>
      <w:r w:rsidRPr="004F5AAE">
        <w:rPr>
          <w:rStyle w:val="Heading4Char"/>
        </w:rPr>
        <w:t>Spring Student Teachers</w:t>
      </w:r>
      <w:r>
        <w:rPr>
          <w:color w:val="000000"/>
          <w:sz w:val="22"/>
          <w:szCs w:val="22"/>
        </w:rPr>
        <w:t xml:space="preserve"> – June 1 – June 30 for all clearances and renewal of Liability Insurance that will expire in August. </w:t>
      </w:r>
      <w:r w:rsidRPr="004F5AAE">
        <w:rPr>
          <w:i/>
          <w:iCs/>
          <w:color w:val="000000"/>
          <w:sz w:val="22"/>
          <w:szCs w:val="22"/>
        </w:rPr>
        <w:t>TB testing is required December 1 – December 30</w:t>
      </w:r>
      <w:r w:rsidR="00583360">
        <w:rPr>
          <w:i/>
          <w:iCs/>
          <w:color w:val="000000"/>
          <w:sz w:val="22"/>
          <w:szCs w:val="22"/>
        </w:rPr>
        <w:t>. Watch your email in November for the TB testing window.</w:t>
      </w:r>
    </w:p>
    <w:p w14:paraId="1EBB8255" w14:textId="56340235" w:rsidR="00633678" w:rsidRPr="004F5AAE" w:rsidRDefault="004F5AAE" w:rsidP="004F5AAE">
      <w:pPr>
        <w:pStyle w:val="Heading2"/>
      </w:pPr>
      <w:r w:rsidRPr="004F5AAE">
        <w:lastRenderedPageBreak/>
        <w:t>Section I</w:t>
      </w:r>
      <w:r w:rsidR="00E82100">
        <w:t>I</w:t>
      </w:r>
      <w:r w:rsidRPr="004F5AAE">
        <w:t>I: Clearance Upload Checklist:</w:t>
      </w:r>
    </w:p>
    <w:p w14:paraId="1A83C58E" w14:textId="3B36CE93" w:rsidR="00633678" w:rsidRPr="009876D9" w:rsidRDefault="009876D9">
      <w:pPr>
        <w:pStyle w:val="ListParagraph"/>
        <w:numPr>
          <w:ilvl w:val="0"/>
          <w:numId w:val="2"/>
        </w:numPr>
        <w:tabs>
          <w:tab w:val="left" w:pos="345"/>
        </w:tabs>
        <w:rPr>
          <w:b/>
          <w:bCs/>
        </w:rPr>
      </w:pPr>
      <w:r>
        <w:rPr>
          <w:b/>
          <w:bCs/>
        </w:rPr>
        <w:t>__</w:t>
      </w:r>
      <w:r w:rsidRPr="00E82100">
        <w:rPr>
          <w:rStyle w:val="Heading3Char"/>
        </w:rPr>
        <w:t>Obtain the following clearances:</w:t>
      </w:r>
    </w:p>
    <w:p w14:paraId="4C3EA7C9" w14:textId="77777777" w:rsidR="00633678" w:rsidRPr="009876D9" w:rsidRDefault="00000000" w:rsidP="00E82100">
      <w:pPr>
        <w:pStyle w:val="ListParagraph"/>
        <w:numPr>
          <w:ilvl w:val="0"/>
          <w:numId w:val="6"/>
        </w:numPr>
        <w:tabs>
          <w:tab w:val="left" w:pos="424"/>
        </w:tabs>
        <w:spacing w:before="12"/>
      </w:pPr>
      <w:r w:rsidRPr="009876D9">
        <w:t>Act</w:t>
      </w:r>
      <w:r w:rsidRPr="00E82100">
        <w:rPr>
          <w:spacing w:val="-2"/>
        </w:rPr>
        <w:t xml:space="preserve"> </w:t>
      </w:r>
      <w:r w:rsidRPr="009876D9">
        <w:t>24, Act</w:t>
      </w:r>
      <w:r w:rsidRPr="00E82100">
        <w:rPr>
          <w:spacing w:val="-2"/>
        </w:rPr>
        <w:t xml:space="preserve"> </w:t>
      </w:r>
      <w:r w:rsidRPr="009876D9">
        <w:t>34, Act</w:t>
      </w:r>
      <w:r w:rsidRPr="00E82100">
        <w:rPr>
          <w:spacing w:val="-1"/>
        </w:rPr>
        <w:t xml:space="preserve"> </w:t>
      </w:r>
      <w:r w:rsidRPr="009876D9">
        <w:t>114, Act</w:t>
      </w:r>
      <w:r w:rsidRPr="00E82100">
        <w:rPr>
          <w:spacing w:val="-2"/>
        </w:rPr>
        <w:t xml:space="preserve"> </w:t>
      </w:r>
      <w:r w:rsidRPr="009876D9">
        <w:t>126, Act</w:t>
      </w:r>
      <w:r w:rsidRPr="00E82100">
        <w:rPr>
          <w:spacing w:val="-1"/>
        </w:rPr>
        <w:t xml:space="preserve"> </w:t>
      </w:r>
      <w:r w:rsidRPr="00E82100">
        <w:rPr>
          <w:spacing w:val="-5"/>
        </w:rPr>
        <w:t>151</w:t>
      </w:r>
    </w:p>
    <w:p w14:paraId="1AB7A3A3" w14:textId="77777777" w:rsidR="00633678" w:rsidRPr="009876D9" w:rsidRDefault="00000000" w:rsidP="00E82100">
      <w:pPr>
        <w:pStyle w:val="ListParagraph"/>
        <w:numPr>
          <w:ilvl w:val="0"/>
          <w:numId w:val="6"/>
        </w:numPr>
        <w:tabs>
          <w:tab w:val="left" w:pos="424"/>
        </w:tabs>
      </w:pPr>
      <w:r w:rsidRPr="009876D9">
        <w:t>Professional</w:t>
      </w:r>
      <w:r w:rsidRPr="00E82100">
        <w:rPr>
          <w:spacing w:val="-7"/>
        </w:rPr>
        <w:t xml:space="preserve"> </w:t>
      </w:r>
      <w:r w:rsidRPr="009876D9">
        <w:t>Liability</w:t>
      </w:r>
      <w:r w:rsidRPr="00E82100">
        <w:rPr>
          <w:spacing w:val="-4"/>
        </w:rPr>
        <w:t xml:space="preserve"> </w:t>
      </w:r>
      <w:r w:rsidRPr="00E82100">
        <w:rPr>
          <w:spacing w:val="-2"/>
        </w:rPr>
        <w:t>Insurance</w:t>
      </w:r>
    </w:p>
    <w:p w14:paraId="120D60FC" w14:textId="46313801" w:rsidR="00633678" w:rsidRPr="009876D9" w:rsidRDefault="00000000" w:rsidP="00E82100">
      <w:pPr>
        <w:pStyle w:val="ListParagraph"/>
        <w:numPr>
          <w:ilvl w:val="0"/>
          <w:numId w:val="6"/>
        </w:numPr>
        <w:tabs>
          <w:tab w:val="left" w:pos="424"/>
        </w:tabs>
        <w:spacing w:before="12"/>
      </w:pPr>
      <w:r w:rsidRPr="009876D9">
        <w:t>TB</w:t>
      </w:r>
      <w:r w:rsidRPr="00E82100">
        <w:rPr>
          <w:spacing w:val="-4"/>
        </w:rPr>
        <w:t xml:space="preserve"> </w:t>
      </w:r>
      <w:r w:rsidRPr="009876D9">
        <w:t>Test</w:t>
      </w:r>
      <w:r w:rsidRPr="00E82100">
        <w:rPr>
          <w:spacing w:val="-4"/>
        </w:rPr>
        <w:t xml:space="preserve"> </w:t>
      </w:r>
      <w:r w:rsidRPr="009876D9">
        <w:t>(Please</w:t>
      </w:r>
      <w:r w:rsidRPr="00E82100">
        <w:rPr>
          <w:spacing w:val="1"/>
        </w:rPr>
        <w:t xml:space="preserve"> </w:t>
      </w:r>
      <w:r w:rsidRPr="009876D9">
        <w:t>allow</w:t>
      </w:r>
      <w:r w:rsidRPr="00E82100">
        <w:rPr>
          <w:spacing w:val="-2"/>
        </w:rPr>
        <w:t xml:space="preserve"> </w:t>
      </w:r>
      <w:r w:rsidRPr="009876D9">
        <w:t>3</w:t>
      </w:r>
      <w:r w:rsidRPr="00E82100">
        <w:rPr>
          <w:spacing w:val="-2"/>
        </w:rPr>
        <w:t xml:space="preserve"> </w:t>
      </w:r>
      <w:r w:rsidRPr="009876D9">
        <w:t>days</w:t>
      </w:r>
      <w:r w:rsidRPr="00E82100">
        <w:rPr>
          <w:spacing w:val="-2"/>
        </w:rPr>
        <w:t xml:space="preserve"> </w:t>
      </w:r>
      <w:r w:rsidRPr="009876D9">
        <w:t>to</w:t>
      </w:r>
      <w:r w:rsidRPr="00E82100">
        <w:rPr>
          <w:spacing w:val="-2"/>
        </w:rPr>
        <w:t xml:space="preserve"> </w:t>
      </w:r>
      <w:r w:rsidRPr="009876D9">
        <w:t>receive</w:t>
      </w:r>
      <w:r w:rsidRPr="00E82100">
        <w:rPr>
          <w:spacing w:val="1"/>
        </w:rPr>
        <w:t xml:space="preserve"> </w:t>
      </w:r>
      <w:r w:rsidRPr="00E82100">
        <w:rPr>
          <w:spacing w:val="-2"/>
        </w:rPr>
        <w:t>results)</w:t>
      </w:r>
      <w:r w:rsidR="00561D39" w:rsidRPr="00E82100">
        <w:rPr>
          <w:spacing w:val="-2"/>
        </w:rPr>
        <w:t xml:space="preserve"> may be obtained at University Health Services</w:t>
      </w:r>
      <w:r w:rsidR="006B22B1" w:rsidRPr="00E82100">
        <w:rPr>
          <w:spacing w:val="-2"/>
        </w:rPr>
        <w:t xml:space="preserve"> or private provider</w:t>
      </w:r>
    </w:p>
    <w:p w14:paraId="264E62F0" w14:textId="24D508F9" w:rsidR="00633678" w:rsidRPr="009876D9" w:rsidRDefault="00000000" w:rsidP="00E82100">
      <w:pPr>
        <w:pStyle w:val="ListParagraph"/>
        <w:numPr>
          <w:ilvl w:val="0"/>
          <w:numId w:val="6"/>
        </w:numPr>
        <w:tabs>
          <w:tab w:val="left" w:pos="424"/>
        </w:tabs>
      </w:pPr>
      <w:r w:rsidRPr="009876D9">
        <w:t>NSOR</w:t>
      </w:r>
      <w:r w:rsidRPr="00E82100">
        <w:rPr>
          <w:spacing w:val="-6"/>
        </w:rPr>
        <w:t xml:space="preserve"> </w:t>
      </w:r>
      <w:r w:rsidRPr="009876D9">
        <w:t>(National</w:t>
      </w:r>
      <w:r w:rsidRPr="00E82100">
        <w:rPr>
          <w:spacing w:val="-8"/>
        </w:rPr>
        <w:t xml:space="preserve"> </w:t>
      </w:r>
      <w:r w:rsidRPr="009876D9">
        <w:t>Sex</w:t>
      </w:r>
      <w:r w:rsidRPr="00E82100">
        <w:rPr>
          <w:spacing w:val="-2"/>
        </w:rPr>
        <w:t xml:space="preserve"> </w:t>
      </w:r>
      <w:r w:rsidRPr="009876D9">
        <w:t>Offender Registry</w:t>
      </w:r>
      <w:r w:rsidR="006B22B1" w:rsidRPr="009876D9">
        <w:t>) may be required for Early Education Placements</w:t>
      </w:r>
      <w:r w:rsidRPr="009876D9">
        <w:t>-</w:t>
      </w:r>
      <w:r w:rsidRPr="00E82100">
        <w:rPr>
          <w:spacing w:val="-1"/>
        </w:rPr>
        <w:t xml:space="preserve"> </w:t>
      </w:r>
      <w:hyperlink r:id="rId9">
        <w:r w:rsidR="00633678" w:rsidRPr="00E82100">
          <w:rPr>
            <w:color w:val="0462C1"/>
            <w:u w:val="single" w:color="0462C1"/>
          </w:rPr>
          <w:t>How</w:t>
        </w:r>
        <w:r w:rsidR="00633678" w:rsidRPr="00E82100">
          <w:rPr>
            <w:color w:val="0462C1"/>
            <w:spacing w:val="-1"/>
            <w:u w:val="single" w:color="0462C1"/>
          </w:rPr>
          <w:t xml:space="preserve"> </w:t>
        </w:r>
        <w:r w:rsidR="00633678" w:rsidRPr="00E82100">
          <w:rPr>
            <w:color w:val="0462C1"/>
            <w:u w:val="single" w:color="0462C1"/>
          </w:rPr>
          <w:t>do</w:t>
        </w:r>
        <w:r w:rsidR="00633678" w:rsidRPr="00E82100">
          <w:rPr>
            <w:color w:val="0462C1"/>
            <w:spacing w:val="-2"/>
            <w:u w:val="single" w:color="0462C1"/>
          </w:rPr>
          <w:t xml:space="preserve"> </w:t>
        </w:r>
        <w:r w:rsidR="00633678" w:rsidRPr="00E82100">
          <w:rPr>
            <w:color w:val="0462C1"/>
            <w:u w:val="single" w:color="0462C1"/>
          </w:rPr>
          <w:t>I</w:t>
        </w:r>
        <w:r w:rsidR="00633678" w:rsidRPr="00E82100">
          <w:rPr>
            <w:color w:val="0462C1"/>
            <w:spacing w:val="-5"/>
            <w:u w:val="single" w:color="0462C1"/>
          </w:rPr>
          <w:t xml:space="preserve"> </w:t>
        </w:r>
        <w:r w:rsidR="00633678" w:rsidRPr="00E82100">
          <w:rPr>
            <w:color w:val="0462C1"/>
            <w:u w:val="single" w:color="0462C1"/>
          </w:rPr>
          <w:t>know</w:t>
        </w:r>
        <w:r w:rsidR="00633678" w:rsidRPr="00E82100">
          <w:rPr>
            <w:color w:val="0462C1"/>
            <w:spacing w:val="-2"/>
            <w:u w:val="single" w:color="0462C1"/>
          </w:rPr>
          <w:t xml:space="preserve"> </w:t>
        </w:r>
        <w:r w:rsidR="00633678" w:rsidRPr="00E82100">
          <w:rPr>
            <w:color w:val="0462C1"/>
            <w:u w:val="single" w:color="0462C1"/>
          </w:rPr>
          <w:t>if I</w:t>
        </w:r>
        <w:r w:rsidR="00633678" w:rsidRPr="00E82100">
          <w:rPr>
            <w:color w:val="0462C1"/>
            <w:spacing w:val="-6"/>
            <w:u w:val="single" w:color="0462C1"/>
          </w:rPr>
          <w:t xml:space="preserve"> </w:t>
        </w:r>
        <w:r w:rsidR="00633678" w:rsidRPr="00E82100">
          <w:rPr>
            <w:color w:val="0462C1"/>
            <w:u w:val="single" w:color="0462C1"/>
          </w:rPr>
          <w:t>need</w:t>
        </w:r>
        <w:r w:rsidR="00633678" w:rsidRPr="00E82100">
          <w:rPr>
            <w:color w:val="0462C1"/>
            <w:spacing w:val="-1"/>
            <w:u w:val="single" w:color="0462C1"/>
          </w:rPr>
          <w:t xml:space="preserve"> </w:t>
        </w:r>
        <w:r w:rsidR="00633678" w:rsidRPr="00E82100">
          <w:rPr>
            <w:color w:val="0462C1"/>
            <w:u w:val="single" w:color="0462C1"/>
          </w:rPr>
          <w:t>this</w:t>
        </w:r>
        <w:r w:rsidR="00633678" w:rsidRPr="00E82100">
          <w:rPr>
            <w:color w:val="0462C1"/>
            <w:spacing w:val="-2"/>
            <w:u w:val="single" w:color="0462C1"/>
          </w:rPr>
          <w:t xml:space="preserve"> clearance?</w:t>
        </w:r>
      </w:hyperlink>
    </w:p>
    <w:p w14:paraId="6441E92B" w14:textId="3CF40401" w:rsidR="001E28A9" w:rsidRPr="009876D9" w:rsidRDefault="00E82100" w:rsidP="00E82100">
      <w:pPr>
        <w:pStyle w:val="Heading3"/>
      </w:pPr>
      <w:r>
        <w:t>2.</w:t>
      </w:r>
      <w:r w:rsidR="009876D9">
        <w:t>__</w:t>
      </w:r>
      <w:r w:rsidR="009876D9" w:rsidRPr="009876D9">
        <w:t>Save</w:t>
      </w:r>
      <w:r w:rsidR="009876D9" w:rsidRPr="009876D9">
        <w:rPr>
          <w:spacing w:val="-5"/>
        </w:rPr>
        <w:t xml:space="preserve"> </w:t>
      </w:r>
      <w:r w:rsidR="009876D9" w:rsidRPr="009876D9">
        <w:t>each</w:t>
      </w:r>
      <w:r w:rsidR="009876D9" w:rsidRPr="009876D9">
        <w:rPr>
          <w:spacing w:val="-1"/>
        </w:rPr>
        <w:t xml:space="preserve"> </w:t>
      </w:r>
      <w:r w:rsidR="009876D9" w:rsidRPr="009876D9">
        <w:t xml:space="preserve">clearance </w:t>
      </w:r>
      <w:r w:rsidR="001E28A9" w:rsidRPr="009876D9">
        <w:t xml:space="preserve">for your records </w:t>
      </w:r>
      <w:r>
        <w:t>using the required format for uploading</w:t>
      </w:r>
    </w:p>
    <w:p w14:paraId="28365E4A" w14:textId="06925069" w:rsidR="00633678" w:rsidRPr="009876D9" w:rsidRDefault="001E28A9" w:rsidP="001E34CC">
      <w:pPr>
        <w:pStyle w:val="ListParagraph"/>
        <w:numPr>
          <w:ilvl w:val="0"/>
          <w:numId w:val="3"/>
        </w:numPr>
        <w:tabs>
          <w:tab w:val="left" w:pos="345"/>
        </w:tabs>
        <w:spacing w:before="12"/>
      </w:pPr>
      <w:r w:rsidRPr="009876D9">
        <w:t>Save each clearance as</w:t>
      </w:r>
      <w:r w:rsidRPr="009876D9">
        <w:rPr>
          <w:spacing w:val="-7"/>
        </w:rPr>
        <w:t xml:space="preserve"> </w:t>
      </w:r>
      <w:r w:rsidRPr="009876D9">
        <w:t>an individual,</w:t>
      </w:r>
      <w:r w:rsidRPr="009876D9">
        <w:rPr>
          <w:spacing w:val="1"/>
        </w:rPr>
        <w:t xml:space="preserve"> </w:t>
      </w:r>
      <w:r w:rsidRPr="009876D9">
        <w:t>separate</w:t>
      </w:r>
      <w:r w:rsidRPr="009876D9">
        <w:rPr>
          <w:spacing w:val="1"/>
        </w:rPr>
        <w:t xml:space="preserve"> </w:t>
      </w:r>
      <w:r w:rsidRPr="009876D9">
        <w:t>PDF</w:t>
      </w:r>
      <w:r w:rsidRPr="009876D9">
        <w:rPr>
          <w:spacing w:val="-4"/>
        </w:rPr>
        <w:t xml:space="preserve"> file using the naming convention below. Clearances that are not submitted using this format cannot be approved.</w:t>
      </w:r>
    </w:p>
    <w:p w14:paraId="48CC1333" w14:textId="0F8788FD" w:rsidR="00633678" w:rsidRPr="009876D9" w:rsidRDefault="00000000" w:rsidP="001E28A9">
      <w:pPr>
        <w:pStyle w:val="ListParagraph"/>
        <w:numPr>
          <w:ilvl w:val="0"/>
          <w:numId w:val="3"/>
        </w:numPr>
        <w:tabs>
          <w:tab w:val="left" w:pos="345"/>
        </w:tabs>
      </w:pPr>
      <w:r w:rsidRPr="009876D9">
        <w:t>Name each</w:t>
      </w:r>
      <w:r w:rsidRPr="009876D9">
        <w:rPr>
          <w:spacing w:val="-8"/>
        </w:rPr>
        <w:t xml:space="preserve"> </w:t>
      </w:r>
      <w:r w:rsidRPr="009876D9">
        <w:t>file</w:t>
      </w:r>
      <w:r w:rsidRPr="009876D9">
        <w:rPr>
          <w:spacing w:val="1"/>
        </w:rPr>
        <w:t xml:space="preserve"> </w:t>
      </w:r>
      <w:r w:rsidRPr="009876D9">
        <w:t>using</w:t>
      </w:r>
      <w:r w:rsidRPr="009876D9">
        <w:rPr>
          <w:spacing w:val="-1"/>
        </w:rPr>
        <w:t xml:space="preserve"> </w:t>
      </w:r>
      <w:r w:rsidRPr="009876D9">
        <w:rPr>
          <w:color w:val="ED0000"/>
        </w:rPr>
        <w:t>this</w:t>
      </w:r>
      <w:r w:rsidRPr="009876D9">
        <w:rPr>
          <w:color w:val="ED0000"/>
          <w:spacing w:val="-2"/>
        </w:rPr>
        <w:t xml:space="preserve"> format</w:t>
      </w:r>
      <w:r w:rsidRPr="009876D9">
        <w:rPr>
          <w:spacing w:val="-2"/>
        </w:rPr>
        <w:t>:</w:t>
      </w:r>
      <w:r w:rsidR="001E28A9" w:rsidRPr="009876D9">
        <w:rPr>
          <w:spacing w:val="-2"/>
        </w:rPr>
        <w:t xml:space="preserve"> (i.e. </w:t>
      </w:r>
      <w:r w:rsidR="008E7753">
        <w:rPr>
          <w:spacing w:val="-2"/>
        </w:rPr>
        <w:t>Clearance number</w:t>
      </w:r>
      <w:r w:rsidR="001E28A9" w:rsidRPr="009876D9">
        <w:rPr>
          <w:spacing w:val="-2"/>
        </w:rPr>
        <w:t xml:space="preserve"> </w:t>
      </w:r>
      <w:r w:rsidR="008E7753">
        <w:rPr>
          <w:spacing w:val="-2"/>
        </w:rPr>
        <w:t>Last Name</w:t>
      </w:r>
      <w:r w:rsidR="001E28A9" w:rsidRPr="009876D9">
        <w:rPr>
          <w:spacing w:val="-2"/>
        </w:rPr>
        <w:t xml:space="preserve"> </w:t>
      </w:r>
      <w:r w:rsidR="008E7753">
        <w:rPr>
          <w:spacing w:val="-2"/>
        </w:rPr>
        <w:t>First Name</w:t>
      </w:r>
      <w:r w:rsidR="001E28A9" w:rsidRPr="009876D9">
        <w:rPr>
          <w:spacing w:val="-2"/>
        </w:rPr>
        <w:t>)</w:t>
      </w:r>
    </w:p>
    <w:p w14:paraId="58096EF5" w14:textId="77777777" w:rsidR="00633678" w:rsidRPr="009876D9" w:rsidRDefault="00000000" w:rsidP="001E28A9">
      <w:pPr>
        <w:pStyle w:val="ListParagraph"/>
        <w:numPr>
          <w:ilvl w:val="2"/>
          <w:numId w:val="2"/>
        </w:numPr>
        <w:tabs>
          <w:tab w:val="left" w:pos="424"/>
        </w:tabs>
        <w:spacing w:before="12"/>
      </w:pPr>
      <w:r w:rsidRPr="009876D9">
        <w:t>Start</w:t>
      </w:r>
      <w:r w:rsidRPr="009876D9">
        <w:rPr>
          <w:spacing w:val="-6"/>
        </w:rPr>
        <w:t xml:space="preserve"> </w:t>
      </w:r>
      <w:r w:rsidRPr="009876D9">
        <w:t>with</w:t>
      </w:r>
      <w:r w:rsidRPr="009876D9">
        <w:rPr>
          <w:spacing w:val="-1"/>
        </w:rPr>
        <w:t xml:space="preserve"> </w:t>
      </w:r>
      <w:r w:rsidRPr="009876D9">
        <w:t>the clearance</w:t>
      </w:r>
      <w:r w:rsidRPr="009876D9">
        <w:rPr>
          <w:spacing w:val="-4"/>
        </w:rPr>
        <w:t xml:space="preserve"> </w:t>
      </w:r>
      <w:r w:rsidRPr="009876D9">
        <w:t>abbreviation</w:t>
      </w:r>
      <w:r w:rsidRPr="009876D9">
        <w:rPr>
          <w:spacing w:val="-2"/>
        </w:rPr>
        <w:t xml:space="preserve"> </w:t>
      </w:r>
      <w:r w:rsidRPr="009876D9">
        <w:t>(e.g.,</w:t>
      </w:r>
      <w:r w:rsidRPr="009876D9">
        <w:rPr>
          <w:spacing w:val="-1"/>
        </w:rPr>
        <w:t xml:space="preserve"> </w:t>
      </w:r>
      <w:r w:rsidRPr="009876D9">
        <w:t>24,</w:t>
      </w:r>
      <w:r w:rsidRPr="009876D9">
        <w:rPr>
          <w:spacing w:val="-2"/>
        </w:rPr>
        <w:t xml:space="preserve"> </w:t>
      </w:r>
      <w:r w:rsidRPr="009876D9">
        <w:t>34,</w:t>
      </w:r>
      <w:r w:rsidRPr="009876D9">
        <w:rPr>
          <w:spacing w:val="-1"/>
        </w:rPr>
        <w:t xml:space="preserve"> </w:t>
      </w:r>
      <w:r w:rsidRPr="009876D9">
        <w:t>114,</w:t>
      </w:r>
      <w:r w:rsidRPr="009876D9">
        <w:rPr>
          <w:spacing w:val="-2"/>
        </w:rPr>
        <w:t xml:space="preserve"> </w:t>
      </w:r>
      <w:r w:rsidRPr="009876D9">
        <w:t>126,</w:t>
      </w:r>
      <w:r w:rsidRPr="009876D9">
        <w:rPr>
          <w:spacing w:val="-1"/>
        </w:rPr>
        <w:t xml:space="preserve"> </w:t>
      </w:r>
      <w:r w:rsidRPr="009876D9">
        <w:t>151,</w:t>
      </w:r>
      <w:r w:rsidRPr="009876D9">
        <w:rPr>
          <w:spacing w:val="-2"/>
        </w:rPr>
        <w:t xml:space="preserve"> </w:t>
      </w:r>
      <w:r w:rsidRPr="009876D9">
        <w:t>TB,</w:t>
      </w:r>
      <w:r w:rsidRPr="009876D9">
        <w:rPr>
          <w:spacing w:val="-1"/>
        </w:rPr>
        <w:t xml:space="preserve"> </w:t>
      </w:r>
      <w:r w:rsidRPr="009876D9">
        <w:rPr>
          <w:spacing w:val="-2"/>
        </w:rPr>
        <w:t>LIAB)</w:t>
      </w:r>
    </w:p>
    <w:p w14:paraId="7CF28843" w14:textId="77777777" w:rsidR="00633678" w:rsidRPr="00E82100" w:rsidRDefault="00000000" w:rsidP="001E28A9">
      <w:pPr>
        <w:pStyle w:val="ListParagraph"/>
        <w:numPr>
          <w:ilvl w:val="2"/>
          <w:numId w:val="2"/>
        </w:numPr>
        <w:tabs>
          <w:tab w:val="left" w:pos="424"/>
        </w:tabs>
        <w:rPr>
          <w:i/>
        </w:rPr>
      </w:pPr>
      <w:r w:rsidRPr="009876D9">
        <w:t>Then</w:t>
      </w:r>
      <w:r w:rsidRPr="009876D9">
        <w:rPr>
          <w:spacing w:val="-8"/>
        </w:rPr>
        <w:t xml:space="preserve"> </w:t>
      </w:r>
      <w:r w:rsidRPr="009876D9">
        <w:t>add</w:t>
      </w:r>
      <w:r w:rsidRPr="009876D9">
        <w:rPr>
          <w:spacing w:val="1"/>
        </w:rPr>
        <w:t xml:space="preserve"> </w:t>
      </w:r>
      <w:r w:rsidRPr="009876D9">
        <w:t>your</w:t>
      </w:r>
      <w:r w:rsidRPr="009876D9">
        <w:rPr>
          <w:spacing w:val="1"/>
        </w:rPr>
        <w:t xml:space="preserve"> </w:t>
      </w:r>
      <w:r w:rsidRPr="009876D9">
        <w:t>last</w:t>
      </w:r>
      <w:r w:rsidRPr="009876D9">
        <w:rPr>
          <w:spacing w:val="-1"/>
        </w:rPr>
        <w:t xml:space="preserve"> </w:t>
      </w:r>
      <w:r w:rsidRPr="009876D9">
        <w:t>name, a</w:t>
      </w:r>
      <w:r w:rsidRPr="009876D9">
        <w:rPr>
          <w:spacing w:val="3"/>
        </w:rPr>
        <w:t xml:space="preserve"> </w:t>
      </w:r>
      <w:r w:rsidRPr="009876D9">
        <w:t>space,</w:t>
      </w:r>
      <w:r w:rsidRPr="009876D9">
        <w:rPr>
          <w:spacing w:val="-6"/>
        </w:rPr>
        <w:t xml:space="preserve"> </w:t>
      </w:r>
      <w:r w:rsidRPr="009876D9">
        <w:t>and</w:t>
      </w:r>
      <w:r w:rsidRPr="009876D9">
        <w:rPr>
          <w:spacing w:val="1"/>
        </w:rPr>
        <w:t xml:space="preserve"> </w:t>
      </w:r>
      <w:r w:rsidRPr="009876D9">
        <w:t>your</w:t>
      </w:r>
      <w:r w:rsidRPr="009876D9">
        <w:rPr>
          <w:spacing w:val="-4"/>
        </w:rPr>
        <w:t xml:space="preserve"> </w:t>
      </w:r>
      <w:r w:rsidRPr="009876D9">
        <w:t>first</w:t>
      </w:r>
      <w:r w:rsidRPr="009876D9">
        <w:rPr>
          <w:spacing w:val="-1"/>
        </w:rPr>
        <w:t xml:space="preserve"> </w:t>
      </w:r>
      <w:r w:rsidRPr="009876D9">
        <w:t>name</w:t>
      </w:r>
      <w:r w:rsidRPr="009876D9">
        <w:rPr>
          <w:spacing w:val="-3"/>
        </w:rPr>
        <w:t xml:space="preserve"> </w:t>
      </w:r>
      <w:r w:rsidRPr="009876D9">
        <w:t>(</w:t>
      </w:r>
      <w:r w:rsidRPr="009876D9">
        <w:rPr>
          <w:i/>
        </w:rPr>
        <w:t>Examples:</w:t>
      </w:r>
      <w:r w:rsidRPr="009876D9">
        <w:rPr>
          <w:i/>
          <w:spacing w:val="2"/>
        </w:rPr>
        <w:t xml:space="preserve"> </w:t>
      </w:r>
      <w:r w:rsidRPr="009876D9">
        <w:rPr>
          <w:i/>
          <w:color w:val="ED0000"/>
        </w:rPr>
        <w:t>24 Jones Mary</w:t>
      </w:r>
      <w:r w:rsidRPr="009876D9">
        <w:rPr>
          <w:i/>
        </w:rPr>
        <w:t>, 151</w:t>
      </w:r>
      <w:r w:rsidRPr="009876D9">
        <w:rPr>
          <w:i/>
          <w:spacing w:val="-5"/>
        </w:rPr>
        <w:t xml:space="preserve"> </w:t>
      </w:r>
      <w:r w:rsidRPr="009876D9">
        <w:rPr>
          <w:i/>
        </w:rPr>
        <w:t xml:space="preserve">Jones </w:t>
      </w:r>
      <w:r w:rsidRPr="009876D9">
        <w:rPr>
          <w:i/>
          <w:spacing w:val="-2"/>
        </w:rPr>
        <w:t>Mary)</w:t>
      </w:r>
    </w:p>
    <w:p w14:paraId="2A39EEE7" w14:textId="1091E5F8" w:rsidR="00E82100" w:rsidRPr="009876D9" w:rsidRDefault="00E82100" w:rsidP="001E28A9">
      <w:pPr>
        <w:pStyle w:val="ListParagraph"/>
        <w:numPr>
          <w:ilvl w:val="2"/>
          <w:numId w:val="2"/>
        </w:numPr>
        <w:tabs>
          <w:tab w:val="left" w:pos="424"/>
        </w:tabs>
        <w:rPr>
          <w:i/>
        </w:rPr>
      </w:pPr>
      <w:r w:rsidRPr="00910B0D">
        <w:rPr>
          <w:spacing w:val="-2"/>
        </w:rPr>
        <w:t xml:space="preserve">Incorrectly </w:t>
      </w:r>
      <w:r>
        <w:rPr>
          <w:spacing w:val="-2"/>
        </w:rPr>
        <w:t xml:space="preserve">named clearance files will be rejected, and students will be required to reupload. This will </w:t>
      </w:r>
      <w:r w:rsidRPr="00910B0D">
        <w:rPr>
          <w:spacing w:val="-2"/>
        </w:rPr>
        <w:t>result in a longer review period</w:t>
      </w:r>
      <w:r>
        <w:rPr>
          <w:spacing w:val="-2"/>
        </w:rPr>
        <w:t>, causing</w:t>
      </w:r>
      <w:r w:rsidRPr="00910B0D">
        <w:rPr>
          <w:spacing w:val="-2"/>
        </w:rPr>
        <w:t xml:space="preserve"> placement approval delays. It is the student</w:t>
      </w:r>
      <w:r>
        <w:rPr>
          <w:spacing w:val="-2"/>
        </w:rPr>
        <w:t>’s professional</w:t>
      </w:r>
      <w:r w:rsidRPr="00910B0D">
        <w:rPr>
          <w:spacing w:val="-2"/>
        </w:rPr>
        <w:t xml:space="preserve"> responsibility to accurately complete this upload</w:t>
      </w:r>
      <w:r>
        <w:rPr>
          <w:spacing w:val="-2"/>
        </w:rPr>
        <w:t xml:space="preserve"> in the proper format and naming convention in the timelines outlined.</w:t>
      </w:r>
    </w:p>
    <w:p w14:paraId="380756C2" w14:textId="51538B4F" w:rsidR="00F30303" w:rsidRPr="00E82100" w:rsidRDefault="00E82100" w:rsidP="00E82100">
      <w:pPr>
        <w:pStyle w:val="Heading3"/>
      </w:pPr>
      <w:r w:rsidRPr="00E82100">
        <w:t>3.</w:t>
      </w:r>
      <w:r w:rsidR="009876D9" w:rsidRPr="00E82100">
        <w:t>__</w:t>
      </w:r>
      <w:r w:rsidR="001E28A9" w:rsidRPr="00E82100">
        <w:t xml:space="preserve">Upload </w:t>
      </w:r>
      <w:r w:rsidR="00910B0D" w:rsidRPr="00E82100">
        <w:t xml:space="preserve">all </w:t>
      </w:r>
      <w:r w:rsidR="00F30303" w:rsidRPr="00E82100">
        <w:t xml:space="preserve">clearances </w:t>
      </w:r>
      <w:r w:rsidR="001E28A9" w:rsidRPr="00E82100">
        <w:t>to the</w:t>
      </w:r>
      <w:r w:rsidR="001E34CC" w:rsidRPr="00E82100">
        <w:t xml:space="preserve"> </w:t>
      </w:r>
      <w:hyperlink r:id="rId10" w:history="1">
        <w:r w:rsidR="001E34CC" w:rsidRPr="00E82100">
          <w:rPr>
            <w:rStyle w:val="Hyperlink"/>
            <w:color w:val="243F60" w:themeColor="accent1" w:themeShade="7F"/>
            <w:u w:val="none"/>
          </w:rPr>
          <w:t>Commonwealth University Clearance Database</w:t>
        </w:r>
      </w:hyperlink>
    </w:p>
    <w:p w14:paraId="6EE741A2" w14:textId="7A07420A" w:rsidR="001E28A9" w:rsidRPr="001E34CC" w:rsidRDefault="001E28A9" w:rsidP="00F30303">
      <w:pPr>
        <w:tabs>
          <w:tab w:val="left" w:pos="345"/>
        </w:tabs>
        <w:spacing w:line="252" w:lineRule="auto"/>
        <w:ind w:left="125" w:right="810"/>
        <w:rPr>
          <w:color w:val="2E5395"/>
        </w:rPr>
      </w:pPr>
    </w:p>
    <w:p w14:paraId="24D719AE" w14:textId="0D2F6934" w:rsidR="00F30303" w:rsidRPr="009876D9" w:rsidRDefault="00000000" w:rsidP="00F30303">
      <w:pPr>
        <w:pStyle w:val="ListParagraph"/>
        <w:numPr>
          <w:ilvl w:val="0"/>
          <w:numId w:val="5"/>
        </w:numPr>
        <w:tabs>
          <w:tab w:val="left" w:pos="345"/>
        </w:tabs>
        <w:spacing w:line="252" w:lineRule="auto"/>
        <w:ind w:right="810"/>
      </w:pPr>
      <w:r w:rsidRPr="009876D9">
        <w:t>Once</w:t>
      </w:r>
      <w:r w:rsidRPr="009876D9">
        <w:rPr>
          <w:spacing w:val="-5"/>
        </w:rPr>
        <w:t xml:space="preserve"> </w:t>
      </w:r>
      <w:r w:rsidRPr="00583360">
        <w:rPr>
          <w:color w:val="000000" w:themeColor="text1"/>
        </w:rPr>
        <w:t>all</w:t>
      </w:r>
      <w:r w:rsidRPr="00583360">
        <w:rPr>
          <w:color w:val="000000" w:themeColor="text1"/>
          <w:spacing w:val="-4"/>
        </w:rPr>
        <w:t xml:space="preserve"> </w:t>
      </w:r>
      <w:r w:rsidR="00583360" w:rsidRPr="00583360">
        <w:rPr>
          <w:color w:val="000000" w:themeColor="text1"/>
        </w:rPr>
        <w:t xml:space="preserve">clearance </w:t>
      </w:r>
      <w:r w:rsidRPr="009876D9">
        <w:t>files</w:t>
      </w:r>
      <w:r w:rsidRPr="009876D9">
        <w:rPr>
          <w:spacing w:val="-8"/>
        </w:rPr>
        <w:t xml:space="preserve"> </w:t>
      </w:r>
      <w:r w:rsidRPr="009876D9">
        <w:t xml:space="preserve">are </w:t>
      </w:r>
      <w:r w:rsidR="00F30303" w:rsidRPr="009876D9">
        <w:rPr>
          <w:b/>
          <w:bCs/>
        </w:rPr>
        <w:t>obtained</w:t>
      </w:r>
      <w:r w:rsidR="006B22B1" w:rsidRPr="009876D9">
        <w:t xml:space="preserve"> (does not include NSOR)</w:t>
      </w:r>
      <w:r w:rsidR="00F30303" w:rsidRPr="009876D9">
        <w:t xml:space="preserve">, </w:t>
      </w:r>
      <w:r w:rsidRPr="009876D9">
        <w:rPr>
          <w:b/>
          <w:bCs/>
        </w:rPr>
        <w:t>saved</w:t>
      </w:r>
      <w:r w:rsidRPr="009876D9">
        <w:rPr>
          <w:b/>
          <w:bCs/>
          <w:spacing w:val="-8"/>
        </w:rPr>
        <w:t xml:space="preserve"> </w:t>
      </w:r>
      <w:r w:rsidRPr="009876D9">
        <w:rPr>
          <w:b/>
          <w:bCs/>
        </w:rPr>
        <w:t>and</w:t>
      </w:r>
      <w:r w:rsidRPr="009876D9">
        <w:rPr>
          <w:b/>
          <w:bCs/>
          <w:spacing w:val="-2"/>
        </w:rPr>
        <w:t xml:space="preserve"> </w:t>
      </w:r>
      <w:r w:rsidRPr="009876D9">
        <w:rPr>
          <w:b/>
          <w:bCs/>
        </w:rPr>
        <w:t>named</w:t>
      </w:r>
      <w:r w:rsidRPr="009876D9">
        <w:rPr>
          <w:b/>
          <w:bCs/>
          <w:spacing w:val="-2"/>
        </w:rPr>
        <w:t xml:space="preserve"> </w:t>
      </w:r>
      <w:r w:rsidRPr="009876D9">
        <w:rPr>
          <w:b/>
          <w:bCs/>
        </w:rPr>
        <w:t>correctly</w:t>
      </w:r>
      <w:r w:rsidRPr="009876D9">
        <w:t>,</w:t>
      </w:r>
      <w:r w:rsidRPr="009876D9">
        <w:rPr>
          <w:spacing w:val="-2"/>
        </w:rPr>
        <w:t xml:space="preserve"> </w:t>
      </w:r>
      <w:r w:rsidR="00F30303" w:rsidRPr="009876D9">
        <w:rPr>
          <w:spacing w:val="-2"/>
        </w:rPr>
        <w:t xml:space="preserve">students are required to </w:t>
      </w:r>
      <w:r w:rsidR="00F30303" w:rsidRPr="009876D9">
        <w:rPr>
          <w:b/>
          <w:bCs/>
          <w:spacing w:val="-2"/>
        </w:rPr>
        <w:t>upload</w:t>
      </w:r>
      <w:r w:rsidRPr="009876D9">
        <w:rPr>
          <w:b/>
          <w:bCs/>
        </w:rPr>
        <w:t xml:space="preserve"> </w:t>
      </w:r>
      <w:r w:rsidR="00F30303" w:rsidRPr="009876D9">
        <w:rPr>
          <w:b/>
          <w:bCs/>
        </w:rPr>
        <w:t xml:space="preserve">these </w:t>
      </w:r>
      <w:r w:rsidRPr="009876D9">
        <w:rPr>
          <w:b/>
          <w:bCs/>
        </w:rPr>
        <w:t>documents to the Clearance Database</w:t>
      </w:r>
      <w:r w:rsidRPr="009876D9">
        <w:t xml:space="preserve">, which can be uploaded from any computer and any location. </w:t>
      </w:r>
    </w:p>
    <w:p w14:paraId="4D62C75E" w14:textId="77777777" w:rsidR="006B22B1" w:rsidRPr="00D2389E" w:rsidRDefault="006B22B1" w:rsidP="006B22B1">
      <w:pPr>
        <w:pStyle w:val="ListParagraph"/>
        <w:numPr>
          <w:ilvl w:val="0"/>
          <w:numId w:val="5"/>
        </w:numPr>
        <w:tabs>
          <w:tab w:val="left" w:pos="345"/>
        </w:tabs>
        <w:spacing w:line="252" w:lineRule="auto"/>
        <w:ind w:right="810"/>
      </w:pPr>
      <w:r w:rsidRPr="009876D9">
        <w:rPr>
          <w:spacing w:val="-2"/>
        </w:rPr>
        <w:t xml:space="preserve">All clearances should be uploaded in one complete submission. </w:t>
      </w:r>
    </w:p>
    <w:p w14:paraId="60DDF980" w14:textId="5269A24A" w:rsidR="00D2389E" w:rsidRPr="009876D9" w:rsidRDefault="00D2389E" w:rsidP="006B22B1">
      <w:pPr>
        <w:pStyle w:val="ListParagraph"/>
        <w:numPr>
          <w:ilvl w:val="0"/>
          <w:numId w:val="5"/>
        </w:numPr>
        <w:tabs>
          <w:tab w:val="left" w:pos="345"/>
        </w:tabs>
        <w:spacing w:line="252" w:lineRule="auto"/>
        <w:ind w:right="810"/>
      </w:pPr>
      <w:r>
        <w:rPr>
          <w:spacing w:val="-2"/>
        </w:rPr>
        <w:t xml:space="preserve">If any clearances contain a record of criminal history, students are required to email Dr. Jennifer Gurski at </w:t>
      </w:r>
      <w:hyperlink r:id="rId11" w:history="1">
        <w:r w:rsidRPr="00CD069E">
          <w:rPr>
            <w:rStyle w:val="Hyperlink"/>
            <w:spacing w:val="-2"/>
          </w:rPr>
          <w:t>jgurski@commonwealthu.edu</w:t>
        </w:r>
      </w:hyperlink>
      <w:r>
        <w:rPr>
          <w:spacing w:val="-2"/>
        </w:rPr>
        <w:t xml:space="preserve"> to set up a meeting to discuss, annually.</w:t>
      </w:r>
    </w:p>
    <w:p w14:paraId="68381BC2" w14:textId="5BC26C7B" w:rsidR="006B22B1" w:rsidRPr="001D168F" w:rsidRDefault="001D168F" w:rsidP="001D168F">
      <w:pPr>
        <w:pStyle w:val="ListParagraph"/>
        <w:numPr>
          <w:ilvl w:val="0"/>
          <w:numId w:val="5"/>
        </w:numPr>
        <w:tabs>
          <w:tab w:val="left" w:pos="345"/>
        </w:tabs>
        <w:spacing w:line="252" w:lineRule="auto"/>
        <w:ind w:right="810"/>
        <w:rPr>
          <w:spacing w:val="-2"/>
        </w:rPr>
      </w:pPr>
      <w:r>
        <w:t xml:space="preserve">A step by step guide is provided in the </w:t>
      </w:r>
      <w:r w:rsidR="006B22B1" w:rsidRPr="001D168F">
        <w:rPr>
          <w:spacing w:val="-2"/>
        </w:rPr>
        <w:t xml:space="preserve">Teacher Candidacy Program Brightspace course (clearance resources module) or on the </w:t>
      </w:r>
      <w:hyperlink r:id="rId12" w:history="1">
        <w:r w:rsidR="006B22B1" w:rsidRPr="001D168F">
          <w:rPr>
            <w:rStyle w:val="Hyperlink"/>
            <w:spacing w:val="-2"/>
          </w:rPr>
          <w:t>Office of Teacher Preparation, Clinical Practice and Certification webpage.</w:t>
        </w:r>
      </w:hyperlink>
    </w:p>
    <w:p w14:paraId="7C89DF37" w14:textId="03A2A837" w:rsidR="00F30303" w:rsidRPr="009876D9" w:rsidRDefault="00F30303" w:rsidP="00F30303">
      <w:pPr>
        <w:pStyle w:val="ListParagraph"/>
        <w:numPr>
          <w:ilvl w:val="0"/>
          <w:numId w:val="5"/>
        </w:numPr>
        <w:tabs>
          <w:tab w:val="left" w:pos="345"/>
        </w:tabs>
        <w:spacing w:line="252" w:lineRule="auto"/>
        <w:ind w:right="810"/>
      </w:pPr>
      <w:r w:rsidRPr="009876D9">
        <w:t xml:space="preserve">During the upload </w:t>
      </w:r>
      <w:r w:rsidR="006B22B1" w:rsidRPr="009876D9">
        <w:t xml:space="preserve">when entering the clearance dates, </w:t>
      </w:r>
      <w:r w:rsidRPr="009876D9">
        <w:t xml:space="preserve">it is critical that you </w:t>
      </w:r>
      <w:r w:rsidR="006B22B1" w:rsidRPr="009876D9">
        <w:t>i</w:t>
      </w:r>
      <w:r w:rsidRPr="009876D9">
        <w:t>nput</w:t>
      </w:r>
      <w:r w:rsidRPr="009876D9">
        <w:rPr>
          <w:spacing w:val="-1"/>
        </w:rPr>
        <w:t xml:space="preserve"> the correct </w:t>
      </w:r>
      <w:r w:rsidRPr="009876D9">
        <w:rPr>
          <w:color w:val="ED0000"/>
        </w:rPr>
        <w:t xml:space="preserve">date </w:t>
      </w:r>
      <w:r w:rsidR="00583360">
        <w:rPr>
          <w:color w:val="ED0000"/>
        </w:rPr>
        <w:t>listed</w:t>
      </w:r>
      <w:r w:rsidRPr="009876D9">
        <w:rPr>
          <w:color w:val="ED0000"/>
        </w:rPr>
        <w:t xml:space="preserve"> on the </w:t>
      </w:r>
      <w:r w:rsidRPr="009876D9">
        <w:rPr>
          <w:color w:val="EE0000"/>
          <w:spacing w:val="-2"/>
        </w:rPr>
        <w:t>clearance document</w:t>
      </w:r>
      <w:r w:rsidR="00583360">
        <w:rPr>
          <w:color w:val="EE0000"/>
          <w:spacing w:val="-2"/>
        </w:rPr>
        <w:t xml:space="preserve">, </w:t>
      </w:r>
      <w:r w:rsidR="00583360" w:rsidRPr="00583360">
        <w:rPr>
          <w:i/>
          <w:iCs/>
          <w:color w:val="EE0000"/>
          <w:spacing w:val="-2"/>
        </w:rPr>
        <w:t>not the date you are uploading the clearances.</w:t>
      </w:r>
    </w:p>
    <w:p w14:paraId="15671F88" w14:textId="5FC2820F" w:rsidR="00E82100" w:rsidRPr="00E82100" w:rsidRDefault="00E82100" w:rsidP="00910B0D">
      <w:pPr>
        <w:pStyle w:val="ListParagraph"/>
        <w:numPr>
          <w:ilvl w:val="0"/>
          <w:numId w:val="5"/>
        </w:numPr>
        <w:tabs>
          <w:tab w:val="left" w:pos="345"/>
        </w:tabs>
        <w:spacing w:line="252" w:lineRule="auto"/>
        <w:ind w:right="810"/>
        <w:rPr>
          <w:spacing w:val="-2"/>
        </w:rPr>
      </w:pPr>
      <w:r>
        <w:t xml:space="preserve">Link to the </w:t>
      </w:r>
      <w:hyperlink r:id="rId13" w:history="1">
        <w:r>
          <w:rPr>
            <w:rStyle w:val="Hyperlink"/>
          </w:rPr>
          <w:t>Commonwealth University Clearance Database</w:t>
        </w:r>
      </w:hyperlink>
      <w:r w:rsidRPr="009876D9">
        <w:rPr>
          <w:color w:val="000000"/>
        </w:rPr>
        <w:t xml:space="preserve"> </w:t>
      </w:r>
    </w:p>
    <w:p w14:paraId="5D8DA99D" w14:textId="7BC02562" w:rsidR="006B22B1" w:rsidRPr="00910B0D" w:rsidRDefault="00F30303" w:rsidP="00910B0D">
      <w:pPr>
        <w:pStyle w:val="ListParagraph"/>
        <w:numPr>
          <w:ilvl w:val="0"/>
          <w:numId w:val="5"/>
        </w:numPr>
        <w:tabs>
          <w:tab w:val="left" w:pos="345"/>
        </w:tabs>
        <w:spacing w:line="252" w:lineRule="auto"/>
        <w:ind w:right="810"/>
        <w:rPr>
          <w:spacing w:val="-2"/>
        </w:rPr>
      </w:pPr>
      <w:r w:rsidRPr="00910B0D">
        <w:rPr>
          <w:spacing w:val="-2"/>
        </w:rPr>
        <w:t>Note:</w:t>
      </w:r>
      <w:r w:rsidR="00910B0D" w:rsidRPr="00910B0D">
        <w:rPr>
          <w:spacing w:val="-2"/>
        </w:rPr>
        <w:t xml:space="preserve"> Accuracy in the </w:t>
      </w:r>
      <w:r w:rsidR="00910B0D">
        <w:rPr>
          <w:spacing w:val="-2"/>
        </w:rPr>
        <w:t xml:space="preserve">file </w:t>
      </w:r>
      <w:r w:rsidR="00910B0D" w:rsidRPr="00910B0D">
        <w:rPr>
          <w:spacing w:val="-2"/>
        </w:rPr>
        <w:t xml:space="preserve">upload matters. </w:t>
      </w:r>
      <w:r w:rsidRPr="00910B0D">
        <w:rPr>
          <w:spacing w:val="-2"/>
        </w:rPr>
        <w:t xml:space="preserve">Incorrectly </w:t>
      </w:r>
      <w:r w:rsidR="00910B0D">
        <w:rPr>
          <w:spacing w:val="-2"/>
        </w:rPr>
        <w:t>named clearance files, and inaccuracies in clearance dates will be returned to students for reupload. Only accurate files will be</w:t>
      </w:r>
      <w:r w:rsidR="00910B0D" w:rsidRPr="00910B0D">
        <w:rPr>
          <w:spacing w:val="-2"/>
        </w:rPr>
        <w:t xml:space="preserve"> accepted</w:t>
      </w:r>
      <w:r w:rsidR="00910B0D">
        <w:rPr>
          <w:spacing w:val="-2"/>
        </w:rPr>
        <w:t>. Inaccurate uploads</w:t>
      </w:r>
      <w:r w:rsidR="00910B0D" w:rsidRPr="00910B0D">
        <w:rPr>
          <w:spacing w:val="-2"/>
        </w:rPr>
        <w:t xml:space="preserve"> </w:t>
      </w:r>
      <w:r w:rsidR="00910B0D">
        <w:rPr>
          <w:spacing w:val="-2"/>
        </w:rPr>
        <w:t xml:space="preserve">will </w:t>
      </w:r>
      <w:r w:rsidRPr="00910B0D">
        <w:rPr>
          <w:spacing w:val="-2"/>
        </w:rPr>
        <w:t>result in a longer review period</w:t>
      </w:r>
      <w:r w:rsidR="00910B0D">
        <w:rPr>
          <w:spacing w:val="-2"/>
        </w:rPr>
        <w:t>, causing</w:t>
      </w:r>
      <w:r w:rsidRPr="00910B0D">
        <w:rPr>
          <w:spacing w:val="-2"/>
        </w:rPr>
        <w:t xml:space="preserve"> placement approval delays.</w:t>
      </w:r>
      <w:r w:rsidR="00910B0D" w:rsidRPr="00910B0D">
        <w:rPr>
          <w:spacing w:val="-2"/>
        </w:rPr>
        <w:t xml:space="preserve"> It is the student</w:t>
      </w:r>
      <w:r w:rsidR="00910B0D">
        <w:rPr>
          <w:spacing w:val="-2"/>
        </w:rPr>
        <w:t>’s professional</w:t>
      </w:r>
      <w:r w:rsidR="00910B0D" w:rsidRPr="00910B0D">
        <w:rPr>
          <w:spacing w:val="-2"/>
        </w:rPr>
        <w:t xml:space="preserve"> responsibility to accurately complete this upload</w:t>
      </w:r>
      <w:r w:rsidR="00910B0D">
        <w:rPr>
          <w:spacing w:val="-2"/>
        </w:rPr>
        <w:t xml:space="preserve"> in the timelines outlined.</w:t>
      </w:r>
    </w:p>
    <w:p w14:paraId="0A2218CD" w14:textId="465F5577" w:rsidR="00E82100" w:rsidRDefault="00E82100" w:rsidP="00E82100">
      <w:pPr>
        <w:pStyle w:val="Heading3"/>
      </w:pPr>
      <w:r>
        <w:t>4.</w:t>
      </w:r>
      <w:r w:rsidR="009876D9" w:rsidRPr="001E34CC">
        <w:t>___</w:t>
      </w:r>
      <w:r w:rsidR="00CA3FB0">
        <w:t>Upload</w:t>
      </w:r>
      <w:r w:rsidR="001E34CC">
        <w:t xml:space="preserve"> </w:t>
      </w:r>
      <w:r w:rsidR="009876D9" w:rsidRPr="001E34CC">
        <w:t xml:space="preserve">the </w:t>
      </w:r>
      <w:r w:rsidR="001E34CC">
        <w:t xml:space="preserve">Field and Clinical Experiences </w:t>
      </w:r>
      <w:r w:rsidR="009876D9" w:rsidRPr="001E34CC">
        <w:t xml:space="preserve">handbook acknowledgement </w:t>
      </w:r>
      <w:r w:rsidR="001E34CC">
        <w:t xml:space="preserve">agreement </w:t>
      </w:r>
      <w:r w:rsidR="009876D9" w:rsidRPr="001E34CC">
        <w:t xml:space="preserve">form </w:t>
      </w:r>
      <w:r w:rsidR="00CA3FB0">
        <w:t>“HDBK”</w:t>
      </w:r>
    </w:p>
    <w:p w14:paraId="5ADF3534" w14:textId="5D492E10" w:rsidR="009876D9" w:rsidRPr="00E82100" w:rsidRDefault="00910B0D" w:rsidP="00E82100">
      <w:pPr>
        <w:pStyle w:val="ListParagraph"/>
        <w:numPr>
          <w:ilvl w:val="0"/>
          <w:numId w:val="7"/>
        </w:numPr>
        <w:tabs>
          <w:tab w:val="left" w:pos="345"/>
        </w:tabs>
        <w:spacing w:line="252" w:lineRule="auto"/>
        <w:ind w:right="810"/>
      </w:pPr>
      <w:r w:rsidRPr="00E82100">
        <w:rPr>
          <w:color w:val="000000"/>
        </w:rPr>
        <w:t>Th</w:t>
      </w:r>
      <w:r w:rsidR="00E82100">
        <w:rPr>
          <w:color w:val="000000"/>
        </w:rPr>
        <w:t>e</w:t>
      </w:r>
      <w:r w:rsidRPr="00E82100">
        <w:rPr>
          <w:color w:val="000000"/>
        </w:rPr>
        <w:t xml:space="preserve"> </w:t>
      </w:r>
      <w:r w:rsidR="00E82100" w:rsidRPr="00E82100">
        <w:rPr>
          <w:color w:val="000000"/>
        </w:rPr>
        <w:t xml:space="preserve">Field and Clinical Experiences </w:t>
      </w:r>
      <w:r w:rsidR="00E82100">
        <w:rPr>
          <w:color w:val="000000"/>
        </w:rPr>
        <w:t xml:space="preserve">Handbook Acknowledgement agreement form can be found in the </w:t>
      </w:r>
      <w:r w:rsidRPr="00E82100">
        <w:rPr>
          <w:color w:val="000000"/>
        </w:rPr>
        <w:t>Teacher Candidacy Program Brightspace course (</w:t>
      </w:r>
      <w:r w:rsidR="001E34CC" w:rsidRPr="00E82100">
        <w:rPr>
          <w:color w:val="000000"/>
        </w:rPr>
        <w:t xml:space="preserve">in the </w:t>
      </w:r>
      <w:r w:rsidRPr="00E82100">
        <w:rPr>
          <w:color w:val="000000"/>
        </w:rPr>
        <w:t>field experience handbook module)</w:t>
      </w:r>
      <w:r w:rsidR="00CA3FB0">
        <w:rPr>
          <w:color w:val="000000"/>
        </w:rPr>
        <w:t>. Sign and upload to the CU Clearance Database.</w:t>
      </w:r>
    </w:p>
    <w:p w14:paraId="0B98F7EE" w14:textId="3DFB65F2" w:rsidR="00E82100" w:rsidRDefault="00E82100">
      <w:pPr>
        <w:rPr>
          <w:color w:val="000000"/>
        </w:rPr>
      </w:pPr>
      <w:r>
        <w:rPr>
          <w:color w:val="000000"/>
        </w:rPr>
        <w:br w:type="page"/>
      </w:r>
    </w:p>
    <w:p w14:paraId="7082D738" w14:textId="77777777" w:rsidR="00E82100" w:rsidRPr="001E34CC" w:rsidRDefault="00E82100" w:rsidP="00E82100">
      <w:pPr>
        <w:pStyle w:val="ListParagraph"/>
        <w:tabs>
          <w:tab w:val="left" w:pos="345"/>
        </w:tabs>
        <w:spacing w:line="252" w:lineRule="auto"/>
        <w:ind w:left="845" w:right="810" w:firstLine="0"/>
      </w:pPr>
    </w:p>
    <w:p w14:paraId="002FC078" w14:textId="464657AE" w:rsidR="00633678" w:rsidRPr="009876D9" w:rsidRDefault="00E82100" w:rsidP="00E82100">
      <w:pPr>
        <w:pStyle w:val="Heading2"/>
      </w:pPr>
      <w:r>
        <w:t>Section IV: Locating and Applying for the Required Clearances</w:t>
      </w:r>
    </w:p>
    <w:p w14:paraId="16706E48" w14:textId="41BD280D" w:rsidR="00E82100" w:rsidRPr="001870AC" w:rsidRDefault="001870AC" w:rsidP="001870AC">
      <w:pPr>
        <w:pStyle w:val="NormalWeb"/>
        <w:rPr>
          <w:b/>
          <w:bCs/>
          <w:sz w:val="20"/>
          <w:szCs w:val="20"/>
        </w:rPr>
      </w:pPr>
      <w:r w:rsidRPr="001870AC">
        <w:rPr>
          <w:b/>
          <w:bCs/>
          <w:sz w:val="20"/>
          <w:szCs w:val="20"/>
          <w:highlight w:val="yellow"/>
        </w:rPr>
        <w:t>Please note: Commonwealth University cannot email, fax, or provide copies of clearances to you or to school districts.</w:t>
      </w:r>
    </w:p>
    <w:p w14:paraId="622C065B" w14:textId="7C605381" w:rsidR="001E34CC" w:rsidRDefault="001E34CC">
      <w:pPr>
        <w:pStyle w:val="BodyText"/>
        <w:spacing w:before="29"/>
      </w:pPr>
      <w:r>
        <w:t>Below you will find the links to obtaining the required clearances and documents to be approved to enter the field and the associated cost estimate for each.</w:t>
      </w:r>
    </w:p>
    <w:tbl>
      <w:tblPr>
        <w:tblStyle w:val="PlainTable1"/>
        <w:tblW w:w="0" w:type="auto"/>
        <w:tblLook w:val="04A0" w:firstRow="1" w:lastRow="0" w:firstColumn="1" w:lastColumn="0" w:noHBand="0" w:noVBand="1"/>
      </w:tblPr>
      <w:tblGrid>
        <w:gridCol w:w="2672"/>
        <w:gridCol w:w="6508"/>
        <w:gridCol w:w="1610"/>
      </w:tblGrid>
      <w:tr w:rsidR="00B656AF" w14:paraId="46A690C9" w14:textId="77777777" w:rsidTr="00E33C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tcPr>
          <w:p w14:paraId="5E1B9DF3" w14:textId="4F053049" w:rsidR="00B656AF" w:rsidRPr="00B656AF" w:rsidRDefault="00B656AF" w:rsidP="00B656AF">
            <w:pPr>
              <w:pStyle w:val="BodyText"/>
              <w:spacing w:before="29"/>
              <w:ind w:left="720"/>
              <w:rPr>
                <w:iCs/>
              </w:rPr>
            </w:pPr>
            <w:r>
              <w:rPr>
                <w:b w:val="0"/>
                <w:bCs w:val="0"/>
                <w:iCs/>
              </w:rPr>
              <w:t>Clearance</w:t>
            </w:r>
          </w:p>
        </w:tc>
        <w:tc>
          <w:tcPr>
            <w:tcW w:w="6508" w:type="dxa"/>
          </w:tcPr>
          <w:p w14:paraId="64876A56" w14:textId="520E2F69" w:rsidR="00B656AF" w:rsidRPr="00B656AF" w:rsidRDefault="00B656AF">
            <w:pPr>
              <w:pStyle w:val="BodyText"/>
              <w:spacing w:before="29"/>
              <w:cnfStyle w:val="100000000000" w:firstRow="1" w:lastRow="0" w:firstColumn="0" w:lastColumn="0" w:oddVBand="0" w:evenVBand="0" w:oddHBand="0" w:evenHBand="0" w:firstRowFirstColumn="0" w:firstRowLastColumn="0" w:lastRowFirstColumn="0" w:lastRowLastColumn="0"/>
              <w:rPr>
                <w:iCs/>
              </w:rPr>
            </w:pPr>
            <w:r w:rsidRPr="00B656AF">
              <w:rPr>
                <w:iCs/>
              </w:rPr>
              <w:t>Instructions to Access</w:t>
            </w:r>
          </w:p>
        </w:tc>
        <w:tc>
          <w:tcPr>
            <w:tcW w:w="1610" w:type="dxa"/>
          </w:tcPr>
          <w:p w14:paraId="3A075722" w14:textId="016145AB" w:rsidR="00B656AF" w:rsidRPr="00E37913" w:rsidRDefault="00B656AF">
            <w:pPr>
              <w:pStyle w:val="BodyText"/>
              <w:spacing w:before="29"/>
              <w:cnfStyle w:val="100000000000" w:firstRow="1" w:lastRow="0" w:firstColumn="0" w:lastColumn="0" w:oddVBand="0" w:evenVBand="0" w:oddHBand="0" w:evenHBand="0" w:firstRowFirstColumn="0" w:firstRowLastColumn="0" w:lastRowFirstColumn="0" w:lastRowLastColumn="0"/>
              <w:rPr>
                <w:iCs/>
                <w:sz w:val="24"/>
                <w:szCs w:val="24"/>
              </w:rPr>
            </w:pPr>
            <w:r w:rsidRPr="00E37913">
              <w:rPr>
                <w:iCs/>
                <w:sz w:val="24"/>
                <w:szCs w:val="24"/>
              </w:rPr>
              <w:t>Cost</w:t>
            </w:r>
          </w:p>
        </w:tc>
      </w:tr>
      <w:tr w:rsidR="00B656AF" w14:paraId="65E78C48" w14:textId="77777777" w:rsidTr="00E33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tcPr>
          <w:p w14:paraId="620101E0" w14:textId="77777777" w:rsidR="00B656AF" w:rsidRPr="00E37913" w:rsidRDefault="00B656AF" w:rsidP="00B656AF">
            <w:pPr>
              <w:pStyle w:val="BodyText"/>
              <w:numPr>
                <w:ilvl w:val="0"/>
                <w:numId w:val="9"/>
              </w:numPr>
              <w:spacing w:before="29"/>
              <w:rPr>
                <w:iCs/>
                <w:sz w:val="20"/>
                <w:szCs w:val="20"/>
              </w:rPr>
            </w:pPr>
            <w:r w:rsidRPr="00E37913">
              <w:rPr>
                <w:iCs/>
                <w:sz w:val="20"/>
                <w:szCs w:val="20"/>
              </w:rPr>
              <w:t xml:space="preserve">Act 24 </w:t>
            </w:r>
          </w:p>
          <w:p w14:paraId="7F0D5C43" w14:textId="64FBE890" w:rsidR="00B656AF" w:rsidRPr="00E37913" w:rsidRDefault="00B656AF" w:rsidP="00B656AF">
            <w:pPr>
              <w:pStyle w:val="BodyText"/>
              <w:spacing w:before="29"/>
              <w:ind w:left="360"/>
              <w:rPr>
                <w:iCs/>
                <w:sz w:val="20"/>
                <w:szCs w:val="20"/>
              </w:rPr>
            </w:pPr>
            <w:r w:rsidRPr="00E37913">
              <w:rPr>
                <w:iCs/>
                <w:sz w:val="20"/>
                <w:szCs w:val="20"/>
              </w:rPr>
              <w:t>PDE Form Arrest/Convictions</w:t>
            </w:r>
          </w:p>
        </w:tc>
        <w:tc>
          <w:tcPr>
            <w:tcW w:w="6508" w:type="dxa"/>
          </w:tcPr>
          <w:p w14:paraId="3E997019" w14:textId="466E99E2" w:rsidR="00B656AF" w:rsidRPr="00E37913" w:rsidRDefault="00776A28">
            <w:pPr>
              <w:pStyle w:val="BodyText"/>
              <w:spacing w:before="29"/>
              <w:cnfStyle w:val="000000100000" w:firstRow="0" w:lastRow="0" w:firstColumn="0" w:lastColumn="0" w:oddVBand="0" w:evenVBand="0" w:oddHBand="1" w:evenHBand="0" w:firstRowFirstColumn="0" w:firstRowLastColumn="0" w:lastRowFirstColumn="0" w:lastRowLastColumn="0"/>
              <w:rPr>
                <w:iCs/>
                <w:sz w:val="20"/>
                <w:szCs w:val="20"/>
              </w:rPr>
            </w:pPr>
            <w:r w:rsidRPr="00E37913">
              <w:rPr>
                <w:sz w:val="20"/>
                <w:szCs w:val="20"/>
              </w:rPr>
              <w:t>Form</w:t>
            </w:r>
            <w:r w:rsidRPr="00E37913">
              <w:rPr>
                <w:spacing w:val="-4"/>
                <w:sz w:val="20"/>
                <w:szCs w:val="20"/>
              </w:rPr>
              <w:t xml:space="preserve"> </w:t>
            </w:r>
            <w:hyperlink r:id="rId14">
              <w:r w:rsidRPr="00E37913">
                <w:rPr>
                  <w:color w:val="0462C1"/>
                  <w:sz w:val="20"/>
                  <w:szCs w:val="20"/>
                  <w:u w:val="single" w:color="0462C1"/>
                </w:rPr>
                <w:t>PDE</w:t>
              </w:r>
              <w:r w:rsidRPr="00E37913">
                <w:rPr>
                  <w:color w:val="0462C1"/>
                  <w:spacing w:val="-3"/>
                  <w:sz w:val="20"/>
                  <w:szCs w:val="20"/>
                  <w:u w:val="single" w:color="0462C1"/>
                </w:rPr>
                <w:t xml:space="preserve"> </w:t>
              </w:r>
              <w:r w:rsidRPr="00E37913">
                <w:rPr>
                  <w:color w:val="0462C1"/>
                  <w:sz w:val="20"/>
                  <w:szCs w:val="20"/>
                  <w:u w:val="single" w:color="0462C1"/>
                </w:rPr>
                <w:t>6004</w:t>
              </w:r>
              <w:r w:rsidRPr="00E37913">
                <w:rPr>
                  <w:color w:val="0462C1"/>
                  <w:spacing w:val="-2"/>
                  <w:sz w:val="20"/>
                  <w:szCs w:val="20"/>
                  <w:u w:val="single" w:color="0462C1"/>
                </w:rPr>
                <w:t xml:space="preserve"> </w:t>
              </w:r>
              <w:r w:rsidRPr="00E37913">
                <w:rPr>
                  <w:color w:val="0462C1"/>
                  <w:sz w:val="20"/>
                  <w:szCs w:val="20"/>
                  <w:u w:val="single" w:color="0462C1"/>
                </w:rPr>
                <w:t>November</w:t>
              </w:r>
              <w:r w:rsidRPr="00E37913">
                <w:rPr>
                  <w:color w:val="0462C1"/>
                  <w:spacing w:val="-2"/>
                  <w:sz w:val="20"/>
                  <w:szCs w:val="20"/>
                  <w:u w:val="single" w:color="0462C1"/>
                </w:rPr>
                <w:t xml:space="preserve"> </w:t>
              </w:r>
              <w:r w:rsidRPr="00E37913">
                <w:rPr>
                  <w:color w:val="0462C1"/>
                  <w:sz w:val="20"/>
                  <w:szCs w:val="20"/>
                  <w:u w:val="single" w:color="0462C1"/>
                </w:rPr>
                <w:t>2025</w:t>
              </w:r>
            </w:hyperlink>
            <w:r w:rsidRPr="00E37913">
              <w:rPr>
                <w:color w:val="0462C1"/>
                <w:spacing w:val="-2"/>
                <w:sz w:val="20"/>
                <w:szCs w:val="20"/>
              </w:rPr>
              <w:t xml:space="preserve"> </w:t>
            </w:r>
            <w:r w:rsidRPr="00E37913">
              <w:rPr>
                <w:sz w:val="20"/>
                <w:szCs w:val="20"/>
              </w:rPr>
              <w:t>Print,</w:t>
            </w:r>
            <w:r w:rsidRPr="00E37913">
              <w:rPr>
                <w:spacing w:val="-3"/>
                <w:sz w:val="20"/>
                <w:szCs w:val="20"/>
              </w:rPr>
              <w:t xml:space="preserve"> </w:t>
            </w:r>
            <w:r w:rsidRPr="00E37913">
              <w:rPr>
                <w:sz w:val="20"/>
                <w:szCs w:val="20"/>
              </w:rPr>
              <w:t>complete,</w:t>
            </w:r>
            <w:r w:rsidRPr="00E37913">
              <w:rPr>
                <w:spacing w:val="-3"/>
                <w:sz w:val="20"/>
                <w:szCs w:val="20"/>
              </w:rPr>
              <w:t xml:space="preserve"> </w:t>
            </w:r>
            <w:r w:rsidRPr="00E37913">
              <w:rPr>
                <w:b/>
                <w:sz w:val="20"/>
                <w:szCs w:val="20"/>
              </w:rPr>
              <w:t>sign</w:t>
            </w:r>
            <w:r w:rsidRPr="00E37913">
              <w:rPr>
                <w:sz w:val="20"/>
                <w:szCs w:val="20"/>
              </w:rPr>
              <w:t>,</w:t>
            </w:r>
            <w:r w:rsidRPr="00E37913">
              <w:rPr>
                <w:spacing w:val="-3"/>
                <w:sz w:val="20"/>
                <w:szCs w:val="20"/>
              </w:rPr>
              <w:t xml:space="preserve"> </w:t>
            </w:r>
            <w:r w:rsidRPr="00E37913">
              <w:rPr>
                <w:sz w:val="20"/>
                <w:szCs w:val="20"/>
              </w:rPr>
              <w:t>date,</w:t>
            </w:r>
            <w:r w:rsidRPr="00E37913">
              <w:rPr>
                <w:spacing w:val="-3"/>
                <w:sz w:val="20"/>
                <w:szCs w:val="20"/>
              </w:rPr>
              <w:t xml:space="preserve"> </w:t>
            </w:r>
            <w:r w:rsidRPr="00E37913">
              <w:rPr>
                <w:sz w:val="20"/>
                <w:szCs w:val="20"/>
              </w:rPr>
              <w:t>scan,</w:t>
            </w:r>
            <w:r w:rsidRPr="00E37913">
              <w:rPr>
                <w:spacing w:val="-3"/>
                <w:sz w:val="20"/>
                <w:szCs w:val="20"/>
              </w:rPr>
              <w:t xml:space="preserve"> </w:t>
            </w:r>
            <w:r w:rsidRPr="00E37913">
              <w:rPr>
                <w:sz w:val="20"/>
                <w:szCs w:val="20"/>
              </w:rPr>
              <w:t>and</w:t>
            </w:r>
            <w:r w:rsidRPr="00E37913">
              <w:rPr>
                <w:spacing w:val="-3"/>
                <w:sz w:val="20"/>
                <w:szCs w:val="20"/>
              </w:rPr>
              <w:t xml:space="preserve"> </w:t>
            </w:r>
            <w:r w:rsidRPr="00E37913">
              <w:rPr>
                <w:sz w:val="20"/>
                <w:szCs w:val="20"/>
              </w:rPr>
              <w:t xml:space="preserve">then </w:t>
            </w:r>
            <w:r w:rsidRPr="00E37913">
              <w:rPr>
                <w:spacing w:val="-2"/>
                <w:sz w:val="20"/>
                <w:szCs w:val="20"/>
              </w:rPr>
              <w:t>upload.</w:t>
            </w:r>
          </w:p>
        </w:tc>
        <w:tc>
          <w:tcPr>
            <w:tcW w:w="1610" w:type="dxa"/>
          </w:tcPr>
          <w:p w14:paraId="1F6E4F5E" w14:textId="6F13BD21" w:rsidR="00B656AF" w:rsidRPr="00E37913" w:rsidRDefault="005762B7">
            <w:pPr>
              <w:pStyle w:val="BodyText"/>
              <w:spacing w:before="29"/>
              <w:cnfStyle w:val="000000100000" w:firstRow="0" w:lastRow="0" w:firstColumn="0" w:lastColumn="0" w:oddVBand="0" w:evenVBand="0" w:oddHBand="1" w:evenHBand="0" w:firstRowFirstColumn="0" w:firstRowLastColumn="0" w:lastRowFirstColumn="0" w:lastRowLastColumn="0"/>
              <w:rPr>
                <w:iCs/>
                <w:sz w:val="20"/>
                <w:szCs w:val="20"/>
              </w:rPr>
            </w:pPr>
            <w:r w:rsidRPr="00E37913">
              <w:rPr>
                <w:iCs/>
                <w:sz w:val="20"/>
                <w:szCs w:val="20"/>
              </w:rPr>
              <w:t>Free</w:t>
            </w:r>
          </w:p>
        </w:tc>
      </w:tr>
      <w:tr w:rsidR="00B656AF" w14:paraId="42C54171" w14:textId="77777777" w:rsidTr="00E33CC6">
        <w:tc>
          <w:tcPr>
            <w:cnfStyle w:val="001000000000" w:firstRow="0" w:lastRow="0" w:firstColumn="1" w:lastColumn="0" w:oddVBand="0" w:evenVBand="0" w:oddHBand="0" w:evenHBand="0" w:firstRowFirstColumn="0" w:firstRowLastColumn="0" w:lastRowFirstColumn="0" w:lastRowLastColumn="0"/>
            <w:tcW w:w="2672" w:type="dxa"/>
          </w:tcPr>
          <w:p w14:paraId="1DFB495D" w14:textId="77777777" w:rsidR="00B656AF" w:rsidRPr="00E37913" w:rsidRDefault="00B656AF" w:rsidP="00B656AF">
            <w:pPr>
              <w:pStyle w:val="BodyText"/>
              <w:numPr>
                <w:ilvl w:val="0"/>
                <w:numId w:val="9"/>
              </w:numPr>
              <w:spacing w:before="29"/>
              <w:rPr>
                <w:iCs/>
                <w:sz w:val="20"/>
                <w:szCs w:val="20"/>
              </w:rPr>
            </w:pPr>
            <w:r w:rsidRPr="00E37913">
              <w:rPr>
                <w:iCs/>
                <w:sz w:val="20"/>
                <w:szCs w:val="20"/>
              </w:rPr>
              <w:t xml:space="preserve">Act 34 </w:t>
            </w:r>
          </w:p>
          <w:p w14:paraId="7EFD9CC4" w14:textId="002D880F" w:rsidR="00B656AF" w:rsidRPr="00E37913" w:rsidRDefault="00B656AF" w:rsidP="00B656AF">
            <w:pPr>
              <w:pStyle w:val="BodyText"/>
              <w:spacing w:before="29"/>
              <w:ind w:left="360"/>
              <w:rPr>
                <w:iCs/>
                <w:sz w:val="20"/>
                <w:szCs w:val="20"/>
              </w:rPr>
            </w:pPr>
            <w:r w:rsidRPr="00E37913">
              <w:rPr>
                <w:iCs/>
                <w:sz w:val="20"/>
                <w:szCs w:val="20"/>
              </w:rPr>
              <w:t>PA State Police Criminal Record</w:t>
            </w:r>
          </w:p>
        </w:tc>
        <w:tc>
          <w:tcPr>
            <w:tcW w:w="6508" w:type="dxa"/>
          </w:tcPr>
          <w:p w14:paraId="6EEE4844" w14:textId="5F5181CA" w:rsidR="00776A28" w:rsidRPr="00E63BE3" w:rsidRDefault="00776A28" w:rsidP="00E63BE3">
            <w:pPr>
              <w:pStyle w:val="TableParagraph"/>
              <w:spacing w:line="253" w:lineRule="exact"/>
              <w:ind w:left="105" w:hanging="99"/>
              <w:cnfStyle w:val="000000000000" w:firstRow="0" w:lastRow="0" w:firstColumn="0" w:lastColumn="0" w:oddVBand="0" w:evenVBand="0" w:oddHBand="0" w:evenHBand="0" w:firstRowFirstColumn="0" w:firstRowLastColumn="0" w:lastRowFirstColumn="0" w:lastRowLastColumn="0"/>
              <w:rPr>
                <w:sz w:val="20"/>
                <w:szCs w:val="20"/>
              </w:rPr>
            </w:pPr>
            <w:r w:rsidRPr="00E63BE3">
              <w:rPr>
                <w:sz w:val="20"/>
                <w:szCs w:val="20"/>
              </w:rPr>
              <w:t>This</w:t>
            </w:r>
            <w:r w:rsidRPr="00E63BE3">
              <w:rPr>
                <w:spacing w:val="-4"/>
                <w:sz w:val="20"/>
                <w:szCs w:val="20"/>
              </w:rPr>
              <w:t xml:space="preserve"> </w:t>
            </w:r>
            <w:r w:rsidRPr="00E63BE3">
              <w:rPr>
                <w:sz w:val="20"/>
                <w:szCs w:val="20"/>
              </w:rPr>
              <w:t>report</w:t>
            </w:r>
            <w:r w:rsidRPr="00E63BE3">
              <w:rPr>
                <w:spacing w:val="-4"/>
                <w:sz w:val="20"/>
                <w:szCs w:val="20"/>
              </w:rPr>
              <w:t xml:space="preserve"> </w:t>
            </w:r>
            <w:r w:rsidRPr="00E63BE3">
              <w:rPr>
                <w:sz w:val="20"/>
                <w:szCs w:val="20"/>
              </w:rPr>
              <w:t>may</w:t>
            </w:r>
            <w:r w:rsidRPr="00E63BE3">
              <w:rPr>
                <w:spacing w:val="-1"/>
                <w:sz w:val="20"/>
                <w:szCs w:val="20"/>
              </w:rPr>
              <w:t xml:space="preserve"> </w:t>
            </w:r>
            <w:r w:rsidRPr="00E63BE3">
              <w:rPr>
                <w:sz w:val="20"/>
                <w:szCs w:val="20"/>
              </w:rPr>
              <w:t>be obtained</w:t>
            </w:r>
            <w:r w:rsidRPr="00E63BE3">
              <w:rPr>
                <w:spacing w:val="-2"/>
                <w:sz w:val="20"/>
                <w:szCs w:val="20"/>
              </w:rPr>
              <w:t xml:space="preserve"> </w:t>
            </w:r>
            <w:r w:rsidRPr="00E63BE3">
              <w:rPr>
                <w:sz w:val="20"/>
                <w:szCs w:val="20"/>
              </w:rPr>
              <w:t>a</w:t>
            </w:r>
            <w:hyperlink r:id="rId15">
              <w:r w:rsidRPr="00E63BE3">
                <w:rPr>
                  <w:sz w:val="20"/>
                  <w:szCs w:val="20"/>
                </w:rPr>
                <w:t>t</w:t>
              </w:r>
              <w:r w:rsidRPr="00E63BE3">
                <w:rPr>
                  <w:color w:val="0462C1"/>
                  <w:sz w:val="20"/>
                  <w:szCs w:val="20"/>
                  <w:u w:val="single" w:color="0462C1"/>
                </w:rPr>
                <w:t>:</w:t>
              </w:r>
            </w:hyperlink>
            <w:r w:rsidRPr="00E63BE3">
              <w:rPr>
                <w:color w:val="0462C1"/>
                <w:spacing w:val="-3"/>
                <w:sz w:val="20"/>
                <w:szCs w:val="20"/>
                <w:u w:val="single" w:color="0462C1"/>
              </w:rPr>
              <w:t xml:space="preserve"> </w:t>
            </w:r>
            <w:hyperlink r:id="rId16">
              <w:r w:rsidRPr="00E63BE3">
                <w:rPr>
                  <w:color w:val="0462C1"/>
                  <w:sz w:val="20"/>
                  <w:szCs w:val="20"/>
                  <w:u w:val="single" w:color="0462C1"/>
                </w:rPr>
                <w:t>https://epatch.pa.gov/home</w:t>
              </w:r>
            </w:hyperlink>
            <w:r w:rsidRPr="00E63BE3">
              <w:rPr>
                <w:sz w:val="20"/>
                <w:szCs w:val="20"/>
              </w:rPr>
              <w:t>.</w:t>
            </w:r>
            <w:r w:rsidR="00E63BE3">
              <w:rPr>
                <w:sz w:val="20"/>
                <w:szCs w:val="20"/>
              </w:rPr>
              <w:t xml:space="preserve"> Chose </w:t>
            </w:r>
            <w:r w:rsidR="00E63BE3" w:rsidRPr="00E63BE3">
              <w:rPr>
                <w:b/>
                <w:bCs/>
                <w:sz w:val="20"/>
                <w:szCs w:val="20"/>
              </w:rPr>
              <w:t>‘submit a new request’</w:t>
            </w:r>
            <w:r w:rsidR="00E63BE3">
              <w:rPr>
                <w:sz w:val="20"/>
                <w:szCs w:val="20"/>
              </w:rPr>
              <w:t xml:space="preserve">. Select </w:t>
            </w:r>
            <w:r w:rsidR="00E63BE3" w:rsidRPr="00E63BE3">
              <w:rPr>
                <w:b/>
                <w:bCs/>
                <w:sz w:val="20"/>
                <w:szCs w:val="20"/>
              </w:rPr>
              <w:t>‘individual request’</w:t>
            </w:r>
            <w:r w:rsidRPr="00E63BE3">
              <w:rPr>
                <w:spacing w:val="52"/>
                <w:sz w:val="20"/>
                <w:szCs w:val="20"/>
              </w:rPr>
              <w:t xml:space="preserve"> </w:t>
            </w:r>
            <w:r w:rsidR="00E63BE3">
              <w:rPr>
                <w:spacing w:val="-2"/>
                <w:sz w:val="20"/>
                <w:szCs w:val="20"/>
              </w:rPr>
              <w:t xml:space="preserve">Reason for request, select </w:t>
            </w:r>
            <w:r w:rsidR="00E63BE3" w:rsidRPr="00E63BE3">
              <w:rPr>
                <w:b/>
                <w:bCs/>
                <w:spacing w:val="-2"/>
                <w:sz w:val="20"/>
                <w:szCs w:val="20"/>
              </w:rPr>
              <w:t>‘employment’</w:t>
            </w:r>
            <w:r w:rsidR="00E63BE3">
              <w:rPr>
                <w:spacing w:val="-2"/>
                <w:sz w:val="20"/>
                <w:szCs w:val="20"/>
              </w:rPr>
              <w:t xml:space="preserve">- </w:t>
            </w:r>
            <w:r w:rsidRPr="00E63BE3">
              <w:rPr>
                <w:b/>
                <w:sz w:val="20"/>
                <w:szCs w:val="20"/>
              </w:rPr>
              <w:t>do</w:t>
            </w:r>
            <w:r w:rsidRPr="00E63BE3">
              <w:rPr>
                <w:b/>
                <w:spacing w:val="-6"/>
                <w:sz w:val="20"/>
                <w:szCs w:val="20"/>
              </w:rPr>
              <w:t xml:space="preserve"> </w:t>
            </w:r>
            <w:r w:rsidRPr="00E63BE3">
              <w:rPr>
                <w:b/>
                <w:sz w:val="20"/>
                <w:szCs w:val="20"/>
              </w:rPr>
              <w:t>not</w:t>
            </w:r>
            <w:r w:rsidRPr="00E63BE3">
              <w:rPr>
                <w:b/>
                <w:spacing w:val="-4"/>
                <w:sz w:val="20"/>
                <w:szCs w:val="20"/>
              </w:rPr>
              <w:t xml:space="preserve"> </w:t>
            </w:r>
            <w:r w:rsidRPr="00E63BE3">
              <w:rPr>
                <w:sz w:val="20"/>
                <w:szCs w:val="20"/>
              </w:rPr>
              <w:t>choose</w:t>
            </w:r>
            <w:r w:rsidRPr="00E63BE3">
              <w:rPr>
                <w:spacing w:val="-4"/>
                <w:sz w:val="20"/>
                <w:szCs w:val="20"/>
              </w:rPr>
              <w:t xml:space="preserve"> </w:t>
            </w:r>
            <w:r w:rsidRPr="00E63BE3">
              <w:rPr>
                <w:sz w:val="20"/>
                <w:szCs w:val="20"/>
              </w:rPr>
              <w:t>“volunteer”.</w:t>
            </w:r>
            <w:r w:rsidRPr="00E63BE3">
              <w:rPr>
                <w:spacing w:val="55"/>
                <w:sz w:val="20"/>
                <w:szCs w:val="20"/>
              </w:rPr>
              <w:t xml:space="preserve"> </w:t>
            </w:r>
            <w:r w:rsidRPr="00E63BE3">
              <w:rPr>
                <w:sz w:val="20"/>
                <w:szCs w:val="20"/>
              </w:rPr>
              <w:t>Please make</w:t>
            </w:r>
            <w:r w:rsidRPr="00E63BE3">
              <w:rPr>
                <w:spacing w:val="-3"/>
                <w:sz w:val="20"/>
                <w:szCs w:val="20"/>
              </w:rPr>
              <w:t xml:space="preserve"> </w:t>
            </w:r>
            <w:r w:rsidRPr="00E63BE3">
              <w:rPr>
                <w:sz w:val="20"/>
                <w:szCs w:val="20"/>
              </w:rPr>
              <w:t>sure</w:t>
            </w:r>
            <w:r w:rsidRPr="00E63BE3">
              <w:rPr>
                <w:spacing w:val="2"/>
                <w:sz w:val="20"/>
                <w:szCs w:val="20"/>
              </w:rPr>
              <w:t xml:space="preserve"> </w:t>
            </w:r>
            <w:r w:rsidRPr="00E63BE3">
              <w:rPr>
                <w:sz w:val="20"/>
                <w:szCs w:val="20"/>
              </w:rPr>
              <w:t>the</w:t>
            </w:r>
            <w:r w:rsidRPr="00E63BE3">
              <w:rPr>
                <w:spacing w:val="2"/>
                <w:sz w:val="20"/>
                <w:szCs w:val="20"/>
              </w:rPr>
              <w:t xml:space="preserve"> </w:t>
            </w:r>
            <w:r w:rsidRPr="00E63BE3">
              <w:rPr>
                <w:spacing w:val="-2"/>
                <w:sz w:val="20"/>
                <w:szCs w:val="20"/>
              </w:rPr>
              <w:t>clearance</w:t>
            </w:r>
          </w:p>
          <w:p w14:paraId="6273F9A5" w14:textId="465747BF" w:rsidR="00B656AF" w:rsidRPr="00E37913" w:rsidRDefault="00776A28" w:rsidP="00776A28">
            <w:pPr>
              <w:pStyle w:val="BodyText"/>
              <w:spacing w:before="29"/>
              <w:cnfStyle w:val="000000000000" w:firstRow="0" w:lastRow="0" w:firstColumn="0" w:lastColumn="0" w:oddVBand="0" w:evenVBand="0" w:oddHBand="0" w:evenHBand="0" w:firstRowFirstColumn="0" w:firstRowLastColumn="0" w:lastRowFirstColumn="0" w:lastRowLastColumn="0"/>
              <w:rPr>
                <w:iCs/>
                <w:sz w:val="20"/>
                <w:szCs w:val="20"/>
              </w:rPr>
            </w:pPr>
            <w:r w:rsidRPr="00E63BE3">
              <w:rPr>
                <w:sz w:val="20"/>
                <w:szCs w:val="20"/>
              </w:rPr>
              <w:t>you</w:t>
            </w:r>
            <w:r w:rsidRPr="00E63BE3">
              <w:rPr>
                <w:spacing w:val="-3"/>
                <w:sz w:val="20"/>
                <w:szCs w:val="20"/>
              </w:rPr>
              <w:t xml:space="preserve"> </w:t>
            </w:r>
            <w:r w:rsidRPr="00E63BE3">
              <w:rPr>
                <w:sz w:val="20"/>
                <w:szCs w:val="20"/>
              </w:rPr>
              <w:t>submit</w:t>
            </w:r>
            <w:r w:rsidRPr="00E63BE3">
              <w:rPr>
                <w:spacing w:val="-2"/>
                <w:sz w:val="20"/>
                <w:szCs w:val="20"/>
              </w:rPr>
              <w:t xml:space="preserve"> </w:t>
            </w:r>
            <w:r w:rsidRPr="00E63BE3">
              <w:rPr>
                <w:sz w:val="20"/>
                <w:szCs w:val="20"/>
              </w:rPr>
              <w:t>reads</w:t>
            </w:r>
            <w:r w:rsidRPr="00E63BE3">
              <w:rPr>
                <w:spacing w:val="-2"/>
                <w:sz w:val="20"/>
                <w:szCs w:val="20"/>
              </w:rPr>
              <w:t xml:space="preserve"> </w:t>
            </w:r>
            <w:r w:rsidRPr="00E63BE3">
              <w:rPr>
                <w:sz w:val="20"/>
                <w:szCs w:val="20"/>
              </w:rPr>
              <w:t>“has</w:t>
            </w:r>
            <w:r w:rsidRPr="00E63BE3">
              <w:rPr>
                <w:spacing w:val="-1"/>
                <w:sz w:val="20"/>
                <w:szCs w:val="20"/>
              </w:rPr>
              <w:t xml:space="preserve"> </w:t>
            </w:r>
            <w:r w:rsidRPr="00E63BE3">
              <w:rPr>
                <w:sz w:val="20"/>
                <w:szCs w:val="20"/>
              </w:rPr>
              <w:t>no</w:t>
            </w:r>
            <w:r w:rsidRPr="00E63BE3">
              <w:rPr>
                <w:spacing w:val="-7"/>
                <w:sz w:val="20"/>
                <w:szCs w:val="20"/>
              </w:rPr>
              <w:t xml:space="preserve"> </w:t>
            </w:r>
            <w:r w:rsidRPr="00E63BE3">
              <w:rPr>
                <w:sz w:val="20"/>
                <w:szCs w:val="20"/>
              </w:rPr>
              <w:t>criminal</w:t>
            </w:r>
            <w:r w:rsidRPr="00E63BE3">
              <w:rPr>
                <w:spacing w:val="-2"/>
                <w:sz w:val="20"/>
                <w:szCs w:val="20"/>
              </w:rPr>
              <w:t xml:space="preserve"> </w:t>
            </w:r>
            <w:r w:rsidRPr="00E63BE3">
              <w:rPr>
                <w:sz w:val="20"/>
                <w:szCs w:val="20"/>
              </w:rPr>
              <w:t>record”</w:t>
            </w:r>
            <w:r w:rsidRPr="00E63BE3">
              <w:rPr>
                <w:spacing w:val="3"/>
                <w:sz w:val="20"/>
                <w:szCs w:val="20"/>
              </w:rPr>
              <w:t xml:space="preserve"> </w:t>
            </w:r>
            <w:r w:rsidRPr="00E63BE3">
              <w:rPr>
                <w:sz w:val="20"/>
                <w:szCs w:val="20"/>
              </w:rPr>
              <w:t>rather</w:t>
            </w:r>
            <w:r w:rsidRPr="00E63BE3">
              <w:rPr>
                <w:spacing w:val="1"/>
                <w:sz w:val="20"/>
                <w:szCs w:val="20"/>
              </w:rPr>
              <w:t xml:space="preserve"> </w:t>
            </w:r>
            <w:r w:rsidRPr="00E63BE3">
              <w:rPr>
                <w:sz w:val="20"/>
                <w:szCs w:val="20"/>
              </w:rPr>
              <w:t>than</w:t>
            </w:r>
            <w:r w:rsidRPr="00E63BE3">
              <w:rPr>
                <w:spacing w:val="-4"/>
                <w:sz w:val="20"/>
                <w:szCs w:val="20"/>
              </w:rPr>
              <w:t xml:space="preserve"> </w:t>
            </w:r>
            <w:r w:rsidRPr="00E63BE3">
              <w:rPr>
                <w:spacing w:val="-2"/>
                <w:sz w:val="20"/>
                <w:szCs w:val="20"/>
              </w:rPr>
              <w:t>“pending.”</w:t>
            </w:r>
          </w:p>
        </w:tc>
        <w:tc>
          <w:tcPr>
            <w:tcW w:w="1610" w:type="dxa"/>
          </w:tcPr>
          <w:p w14:paraId="163D251B" w14:textId="1C1DAFD4" w:rsidR="00B656AF" w:rsidRPr="00E37913" w:rsidRDefault="005762B7">
            <w:pPr>
              <w:pStyle w:val="BodyText"/>
              <w:spacing w:before="29"/>
              <w:cnfStyle w:val="000000000000" w:firstRow="0" w:lastRow="0" w:firstColumn="0" w:lastColumn="0" w:oddVBand="0" w:evenVBand="0" w:oddHBand="0" w:evenHBand="0" w:firstRowFirstColumn="0" w:firstRowLastColumn="0" w:lastRowFirstColumn="0" w:lastRowLastColumn="0"/>
              <w:rPr>
                <w:iCs/>
                <w:sz w:val="20"/>
                <w:szCs w:val="20"/>
              </w:rPr>
            </w:pPr>
            <w:r w:rsidRPr="00E37913">
              <w:rPr>
                <w:iCs/>
                <w:sz w:val="20"/>
                <w:szCs w:val="20"/>
              </w:rPr>
              <w:t>$22</w:t>
            </w:r>
          </w:p>
        </w:tc>
      </w:tr>
      <w:tr w:rsidR="00B656AF" w14:paraId="6D3EC0DE" w14:textId="77777777" w:rsidTr="00E33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tcPr>
          <w:p w14:paraId="58A9B601" w14:textId="77777777" w:rsidR="00B656AF" w:rsidRPr="00E37913" w:rsidRDefault="00B656AF" w:rsidP="00B656AF">
            <w:pPr>
              <w:pStyle w:val="BodyText"/>
              <w:numPr>
                <w:ilvl w:val="0"/>
                <w:numId w:val="9"/>
              </w:numPr>
              <w:spacing w:before="29"/>
              <w:rPr>
                <w:iCs/>
                <w:sz w:val="20"/>
                <w:szCs w:val="20"/>
              </w:rPr>
            </w:pPr>
            <w:r w:rsidRPr="00E37913">
              <w:rPr>
                <w:iCs/>
                <w:sz w:val="20"/>
                <w:szCs w:val="20"/>
              </w:rPr>
              <w:t>Act 114</w:t>
            </w:r>
          </w:p>
          <w:p w14:paraId="246C7494" w14:textId="01B839DB" w:rsidR="00B656AF" w:rsidRPr="00E37913" w:rsidRDefault="00B656AF" w:rsidP="00B656AF">
            <w:pPr>
              <w:pStyle w:val="BodyText"/>
              <w:spacing w:before="29"/>
              <w:ind w:left="360"/>
              <w:rPr>
                <w:iCs/>
                <w:sz w:val="20"/>
                <w:szCs w:val="20"/>
              </w:rPr>
            </w:pPr>
            <w:r w:rsidRPr="00E37913">
              <w:rPr>
                <w:iCs/>
                <w:sz w:val="20"/>
                <w:szCs w:val="20"/>
              </w:rPr>
              <w:t>FBI Federal Criminal History Record – Department of Education</w:t>
            </w:r>
          </w:p>
        </w:tc>
        <w:tc>
          <w:tcPr>
            <w:tcW w:w="6508" w:type="dxa"/>
          </w:tcPr>
          <w:p w14:paraId="1E6AE473" w14:textId="4BCED747" w:rsidR="00776A28" w:rsidRPr="00E37913" w:rsidRDefault="00776A28" w:rsidP="00776A28">
            <w:pPr>
              <w:pStyle w:val="TableParagraph"/>
              <w:spacing w:line="230" w:lineRule="auto"/>
              <w:ind w:left="6" w:right="116" w:hanging="6"/>
              <w:cnfStyle w:val="000000100000" w:firstRow="0" w:lastRow="0" w:firstColumn="0" w:lastColumn="0" w:oddVBand="0" w:evenVBand="0" w:oddHBand="1" w:evenHBand="0" w:firstRowFirstColumn="0" w:firstRowLastColumn="0" w:lastRowFirstColumn="0" w:lastRowLastColumn="0"/>
              <w:rPr>
                <w:color w:val="202020"/>
                <w:sz w:val="20"/>
                <w:szCs w:val="20"/>
              </w:rPr>
            </w:pPr>
            <w:r w:rsidRPr="00E37913">
              <w:rPr>
                <w:color w:val="202020"/>
                <w:sz w:val="20"/>
                <w:szCs w:val="20"/>
              </w:rPr>
              <w:t xml:space="preserve">This clearance must be applied for through the </w:t>
            </w:r>
            <w:r w:rsidRPr="00E37913">
              <w:rPr>
                <w:b/>
                <w:bCs/>
                <w:color w:val="202020"/>
                <w:sz w:val="20"/>
                <w:szCs w:val="20"/>
                <w:u w:val="single"/>
              </w:rPr>
              <w:t>Pennsylvania Department of Education.</w:t>
            </w:r>
            <w:r w:rsidRPr="00E37913">
              <w:rPr>
                <w:color w:val="202020"/>
                <w:sz w:val="20"/>
                <w:szCs w:val="20"/>
              </w:rPr>
              <w:t xml:space="preserve"> </w:t>
            </w:r>
            <w:r w:rsidRPr="00E37913">
              <w:rPr>
                <w:i/>
                <w:iCs/>
                <w:color w:val="EE0000"/>
                <w:sz w:val="20"/>
                <w:szCs w:val="20"/>
              </w:rPr>
              <w:t>Act 114 processed through the Department of Human Services cannot be accepted.</w:t>
            </w:r>
            <w:r w:rsidRPr="00E37913">
              <w:rPr>
                <w:color w:val="EE0000"/>
                <w:sz w:val="20"/>
                <w:szCs w:val="20"/>
              </w:rPr>
              <w:t xml:space="preserve"> </w:t>
            </w:r>
            <w:r w:rsidRPr="00E37913">
              <w:rPr>
                <w:color w:val="202020"/>
                <w:sz w:val="20"/>
                <w:szCs w:val="20"/>
              </w:rPr>
              <w:t xml:space="preserve">When you upload to the CU Database, this will be a </w:t>
            </w:r>
            <w:r w:rsidRPr="00E37913">
              <w:rPr>
                <w:b/>
                <w:bCs/>
                <w:color w:val="202020"/>
                <w:sz w:val="20"/>
                <w:szCs w:val="20"/>
              </w:rPr>
              <w:t>2-page document,</w:t>
            </w:r>
            <w:r w:rsidRPr="00E37913">
              <w:rPr>
                <w:color w:val="202020"/>
                <w:sz w:val="20"/>
                <w:szCs w:val="20"/>
              </w:rPr>
              <w:t xml:space="preserve"> noted as ‘unofficial’ on the document. This is the correct upload for your records.</w:t>
            </w:r>
          </w:p>
          <w:p w14:paraId="4E864839" w14:textId="77777777" w:rsidR="00B656AF" w:rsidRPr="00E37913" w:rsidRDefault="00B656AF">
            <w:pPr>
              <w:pStyle w:val="BodyText"/>
              <w:spacing w:before="29"/>
              <w:cnfStyle w:val="000000100000" w:firstRow="0" w:lastRow="0" w:firstColumn="0" w:lastColumn="0" w:oddVBand="0" w:evenVBand="0" w:oddHBand="1" w:evenHBand="0" w:firstRowFirstColumn="0" w:firstRowLastColumn="0" w:lastRowFirstColumn="0" w:lastRowLastColumn="0"/>
              <w:rPr>
                <w:iCs/>
                <w:sz w:val="20"/>
                <w:szCs w:val="20"/>
              </w:rPr>
            </w:pPr>
          </w:p>
          <w:p w14:paraId="133062BA" w14:textId="710EFC93" w:rsidR="00E30723" w:rsidRPr="00E37913" w:rsidRDefault="00776A28" w:rsidP="00E30723">
            <w:pPr>
              <w:pStyle w:val="BodyText"/>
              <w:spacing w:before="29"/>
              <w:ind w:firstLine="6"/>
              <w:cnfStyle w:val="000000100000" w:firstRow="0" w:lastRow="0" w:firstColumn="0" w:lastColumn="0" w:oddVBand="0" w:evenVBand="0" w:oddHBand="1" w:evenHBand="0" w:firstRowFirstColumn="0" w:firstRowLastColumn="0" w:lastRowFirstColumn="0" w:lastRowLastColumn="0"/>
              <w:rPr>
                <w:color w:val="202020"/>
                <w:sz w:val="20"/>
                <w:szCs w:val="20"/>
              </w:rPr>
            </w:pPr>
            <w:r w:rsidRPr="00E37913">
              <w:rPr>
                <w:color w:val="202020"/>
                <w:sz w:val="20"/>
                <w:szCs w:val="20"/>
              </w:rPr>
              <w:t xml:space="preserve">Go to: </w:t>
            </w:r>
            <w:hyperlink r:id="rId17">
              <w:r w:rsidRPr="00E37913">
                <w:rPr>
                  <w:color w:val="0462C1"/>
                  <w:sz w:val="20"/>
                  <w:szCs w:val="20"/>
                  <w:u w:val="single" w:color="0462C1"/>
                </w:rPr>
                <w:t>https://uenroll</w:t>
              </w:r>
              <w:r w:rsidRPr="00E37913">
                <w:rPr>
                  <w:color w:val="0462C1"/>
                  <w:sz w:val="20"/>
                  <w:szCs w:val="20"/>
                  <w:u w:val="single" w:color="0462C1"/>
                </w:rPr>
                <w:t>.</w:t>
              </w:r>
              <w:r w:rsidRPr="00E37913">
                <w:rPr>
                  <w:color w:val="0462C1"/>
                  <w:sz w:val="20"/>
                  <w:szCs w:val="20"/>
                  <w:u w:val="single" w:color="0462C1"/>
                </w:rPr>
                <w:t>identogo.com/</w:t>
              </w:r>
            </w:hyperlink>
            <w:r w:rsidRPr="00E37913">
              <w:rPr>
                <w:color w:val="0462C1"/>
                <w:sz w:val="20"/>
                <w:szCs w:val="20"/>
              </w:rPr>
              <w:t xml:space="preserve"> </w:t>
            </w:r>
            <w:r w:rsidRPr="00E37913">
              <w:rPr>
                <w:color w:val="0461C1"/>
                <w:sz w:val="20"/>
                <w:szCs w:val="20"/>
              </w:rPr>
              <w:t>a</w:t>
            </w:r>
            <w:r w:rsidRPr="00E37913">
              <w:rPr>
                <w:sz w:val="20"/>
                <w:szCs w:val="20"/>
              </w:rPr>
              <w:t xml:space="preserve">nd enter </w:t>
            </w:r>
            <w:r w:rsidRPr="00E37913">
              <w:rPr>
                <w:b/>
                <w:sz w:val="20"/>
                <w:szCs w:val="20"/>
              </w:rPr>
              <w:t xml:space="preserve">Service Code </w:t>
            </w:r>
            <w:r w:rsidRPr="00E37913">
              <w:rPr>
                <w:sz w:val="20"/>
                <w:szCs w:val="20"/>
              </w:rPr>
              <w:t>“</w:t>
            </w:r>
            <w:r w:rsidRPr="00E37913">
              <w:rPr>
                <w:color w:val="ED0000"/>
                <w:sz w:val="20"/>
                <w:szCs w:val="20"/>
              </w:rPr>
              <w:t>1KG6RT</w:t>
            </w:r>
            <w:r w:rsidRPr="00E37913">
              <w:rPr>
                <w:sz w:val="20"/>
                <w:szCs w:val="20"/>
              </w:rPr>
              <w:t>”.</w:t>
            </w:r>
            <w:r w:rsidRPr="00E37913">
              <w:rPr>
                <w:spacing w:val="40"/>
                <w:sz w:val="20"/>
                <w:szCs w:val="20"/>
              </w:rPr>
              <w:t xml:space="preserve"> </w:t>
            </w:r>
            <w:r w:rsidRPr="00E37913">
              <w:rPr>
                <w:sz w:val="20"/>
                <w:szCs w:val="20"/>
              </w:rPr>
              <w:t>You will be directed to schedule/manage an appointment and find fingerprinting locations.</w:t>
            </w:r>
            <w:r w:rsidRPr="00E37913">
              <w:rPr>
                <w:spacing w:val="40"/>
                <w:sz w:val="20"/>
                <w:szCs w:val="20"/>
              </w:rPr>
              <w:t xml:space="preserve"> </w:t>
            </w:r>
            <w:r w:rsidRPr="00E37913">
              <w:rPr>
                <w:sz w:val="20"/>
                <w:szCs w:val="20"/>
              </w:rPr>
              <w:t>“</w:t>
            </w:r>
            <w:r w:rsidRPr="00E37913">
              <w:rPr>
                <w:color w:val="ED0000"/>
                <w:sz w:val="20"/>
                <w:szCs w:val="20"/>
              </w:rPr>
              <w:t xml:space="preserve">1KG6RT </w:t>
            </w:r>
            <w:r w:rsidRPr="00E37913">
              <w:rPr>
                <w:sz w:val="20"/>
                <w:szCs w:val="20"/>
              </w:rPr>
              <w:t xml:space="preserve">- </w:t>
            </w:r>
            <w:r w:rsidRPr="00E37913">
              <w:rPr>
                <w:b/>
                <w:sz w:val="20"/>
                <w:szCs w:val="20"/>
              </w:rPr>
              <w:t>Pennsylvania PDE-Colleges/Universities Teacher Education Program</w:t>
            </w:r>
            <w:r w:rsidRPr="00E37913">
              <w:rPr>
                <w:sz w:val="20"/>
                <w:szCs w:val="20"/>
              </w:rPr>
              <w:t>” will be located at the top of this page.</w:t>
            </w:r>
            <w:r w:rsidRPr="00E37913">
              <w:rPr>
                <w:spacing w:val="40"/>
                <w:sz w:val="20"/>
                <w:szCs w:val="20"/>
              </w:rPr>
              <w:t xml:space="preserve"> </w:t>
            </w:r>
            <w:r w:rsidRPr="00E37913">
              <w:rPr>
                <w:sz w:val="20"/>
                <w:szCs w:val="20"/>
              </w:rPr>
              <w:t xml:space="preserve">Select </w:t>
            </w:r>
            <w:r w:rsidRPr="00E37913">
              <w:rPr>
                <w:b/>
                <w:sz w:val="20"/>
                <w:szCs w:val="20"/>
              </w:rPr>
              <w:t xml:space="preserve">“Schedule or Manage Appointment” </w:t>
            </w:r>
            <w:r w:rsidRPr="00E37913">
              <w:rPr>
                <w:sz w:val="20"/>
                <w:szCs w:val="20"/>
              </w:rPr>
              <w:t xml:space="preserve">to </w:t>
            </w:r>
            <w:r w:rsidRPr="00E37913">
              <w:rPr>
                <w:color w:val="202020"/>
                <w:sz w:val="20"/>
                <w:szCs w:val="20"/>
              </w:rPr>
              <w:t xml:space="preserve">register before </w:t>
            </w:r>
            <w:r w:rsidRPr="00E37913">
              <w:rPr>
                <w:i/>
                <w:color w:val="202020"/>
                <w:sz w:val="20"/>
                <w:szCs w:val="20"/>
              </w:rPr>
              <w:t>going to the fingerprint site</w:t>
            </w:r>
            <w:r w:rsidRPr="00E37913">
              <w:rPr>
                <w:color w:val="202020"/>
                <w:sz w:val="20"/>
                <w:szCs w:val="20"/>
              </w:rPr>
              <w:t xml:space="preserve">. At your appointment you will receive a receipt with a </w:t>
            </w:r>
            <w:r w:rsidRPr="00E37913">
              <w:rPr>
                <w:b/>
                <w:color w:val="202020"/>
                <w:sz w:val="20"/>
                <w:szCs w:val="20"/>
              </w:rPr>
              <w:t xml:space="preserve">UZSV number </w:t>
            </w:r>
            <w:r w:rsidRPr="00E37913">
              <w:rPr>
                <w:color w:val="202020"/>
                <w:sz w:val="20"/>
                <w:szCs w:val="20"/>
              </w:rPr>
              <w:t>– keep this to allow our office to access your results.</w:t>
            </w:r>
            <w:r w:rsidRPr="00E37913">
              <w:rPr>
                <w:color w:val="202020"/>
                <w:spacing w:val="40"/>
                <w:sz w:val="20"/>
                <w:szCs w:val="20"/>
              </w:rPr>
              <w:t xml:space="preserve"> </w:t>
            </w:r>
            <w:r w:rsidRPr="00E37913">
              <w:rPr>
                <w:color w:val="202020"/>
                <w:sz w:val="20"/>
                <w:szCs w:val="20"/>
              </w:rPr>
              <w:t xml:space="preserve">You will also receive a </w:t>
            </w:r>
            <w:r w:rsidRPr="00E37913">
              <w:rPr>
                <w:b/>
                <w:color w:val="202020"/>
                <w:sz w:val="20"/>
                <w:szCs w:val="20"/>
              </w:rPr>
              <w:t xml:space="preserve">one-time email </w:t>
            </w:r>
            <w:r w:rsidRPr="00E37913">
              <w:rPr>
                <w:color w:val="202020"/>
                <w:sz w:val="20"/>
                <w:szCs w:val="20"/>
              </w:rPr>
              <w:t xml:space="preserve">from </w:t>
            </w:r>
            <w:proofErr w:type="spellStart"/>
            <w:r w:rsidRPr="00E37913">
              <w:rPr>
                <w:b/>
                <w:color w:val="202020"/>
                <w:sz w:val="20"/>
                <w:szCs w:val="20"/>
              </w:rPr>
              <w:t>PASafeCheck</w:t>
            </w:r>
            <w:proofErr w:type="spellEnd"/>
            <w:r w:rsidRPr="00E37913">
              <w:rPr>
                <w:b/>
                <w:color w:val="202020"/>
                <w:sz w:val="20"/>
                <w:szCs w:val="20"/>
              </w:rPr>
              <w:t xml:space="preserve"> </w:t>
            </w:r>
            <w:r w:rsidRPr="00E37913">
              <w:rPr>
                <w:color w:val="202020"/>
                <w:sz w:val="20"/>
                <w:szCs w:val="20"/>
              </w:rPr>
              <w:t>with access</w:t>
            </w:r>
            <w:r w:rsidRPr="00E37913">
              <w:rPr>
                <w:color w:val="202020"/>
                <w:spacing w:val="-5"/>
                <w:sz w:val="20"/>
                <w:szCs w:val="20"/>
              </w:rPr>
              <w:t xml:space="preserve"> </w:t>
            </w:r>
            <w:r w:rsidRPr="00E37913">
              <w:rPr>
                <w:color w:val="202020"/>
                <w:sz w:val="20"/>
                <w:szCs w:val="20"/>
              </w:rPr>
              <w:t>to</w:t>
            </w:r>
            <w:r w:rsidRPr="00E37913">
              <w:rPr>
                <w:color w:val="202020"/>
                <w:spacing w:val="-3"/>
                <w:sz w:val="20"/>
                <w:szCs w:val="20"/>
              </w:rPr>
              <w:t xml:space="preserve"> </w:t>
            </w:r>
            <w:r w:rsidRPr="00E37913">
              <w:rPr>
                <w:color w:val="202020"/>
                <w:sz w:val="20"/>
                <w:szCs w:val="20"/>
              </w:rPr>
              <w:t>your</w:t>
            </w:r>
            <w:r w:rsidRPr="00E37913">
              <w:rPr>
                <w:color w:val="202020"/>
                <w:spacing w:val="-2"/>
                <w:sz w:val="20"/>
                <w:szCs w:val="20"/>
              </w:rPr>
              <w:t xml:space="preserve"> </w:t>
            </w:r>
            <w:r w:rsidRPr="00E37913">
              <w:rPr>
                <w:color w:val="202020"/>
                <w:sz w:val="20"/>
                <w:szCs w:val="20"/>
              </w:rPr>
              <w:t>unofficial</w:t>
            </w:r>
            <w:r w:rsidRPr="00E37913">
              <w:rPr>
                <w:color w:val="202020"/>
                <w:spacing w:val="-3"/>
                <w:sz w:val="20"/>
                <w:szCs w:val="20"/>
              </w:rPr>
              <w:t xml:space="preserve"> </w:t>
            </w:r>
            <w:r w:rsidRPr="00E37913">
              <w:rPr>
                <w:color w:val="202020"/>
                <w:sz w:val="20"/>
                <w:szCs w:val="20"/>
              </w:rPr>
              <w:t>results</w:t>
            </w:r>
            <w:r w:rsidRPr="00E37913">
              <w:rPr>
                <w:color w:val="202020"/>
                <w:spacing w:val="-3"/>
                <w:sz w:val="20"/>
                <w:szCs w:val="20"/>
              </w:rPr>
              <w:t xml:space="preserve"> </w:t>
            </w:r>
            <w:r w:rsidRPr="00E37913">
              <w:rPr>
                <w:color w:val="202020"/>
                <w:sz w:val="20"/>
                <w:szCs w:val="20"/>
              </w:rPr>
              <w:t>–</w:t>
            </w:r>
            <w:r w:rsidRPr="00E37913">
              <w:rPr>
                <w:color w:val="202020"/>
                <w:spacing w:val="-3"/>
                <w:sz w:val="20"/>
                <w:szCs w:val="20"/>
              </w:rPr>
              <w:t xml:space="preserve"> </w:t>
            </w:r>
            <w:r w:rsidRPr="00E37913">
              <w:rPr>
                <w:b/>
                <w:color w:val="202020"/>
                <w:sz w:val="20"/>
                <w:szCs w:val="20"/>
              </w:rPr>
              <w:t>print</w:t>
            </w:r>
            <w:r w:rsidRPr="00E37913">
              <w:rPr>
                <w:b/>
                <w:color w:val="202020"/>
                <w:spacing w:val="-1"/>
                <w:sz w:val="20"/>
                <w:szCs w:val="20"/>
              </w:rPr>
              <w:t xml:space="preserve"> </w:t>
            </w:r>
            <w:r w:rsidRPr="00E37913">
              <w:rPr>
                <w:b/>
                <w:color w:val="202020"/>
                <w:sz w:val="20"/>
                <w:szCs w:val="20"/>
              </w:rPr>
              <w:t>and</w:t>
            </w:r>
            <w:r w:rsidRPr="00E37913">
              <w:rPr>
                <w:b/>
                <w:color w:val="202020"/>
                <w:spacing w:val="-1"/>
                <w:sz w:val="20"/>
                <w:szCs w:val="20"/>
              </w:rPr>
              <w:t xml:space="preserve"> </w:t>
            </w:r>
            <w:r w:rsidRPr="00E37913">
              <w:rPr>
                <w:b/>
                <w:color w:val="202020"/>
                <w:sz w:val="20"/>
                <w:szCs w:val="20"/>
              </w:rPr>
              <w:t>save</w:t>
            </w:r>
            <w:r w:rsidRPr="00E37913">
              <w:rPr>
                <w:b/>
                <w:color w:val="202020"/>
                <w:spacing w:val="-2"/>
                <w:sz w:val="20"/>
                <w:szCs w:val="20"/>
              </w:rPr>
              <w:t xml:space="preserve"> </w:t>
            </w:r>
            <w:r w:rsidRPr="00E37913">
              <w:rPr>
                <w:b/>
                <w:color w:val="202020"/>
                <w:sz w:val="20"/>
                <w:szCs w:val="20"/>
              </w:rPr>
              <w:t>it</w:t>
            </w:r>
            <w:r w:rsidRPr="00E37913">
              <w:rPr>
                <w:b/>
                <w:color w:val="202020"/>
                <w:spacing w:val="-2"/>
                <w:sz w:val="20"/>
                <w:szCs w:val="20"/>
              </w:rPr>
              <w:t xml:space="preserve"> </w:t>
            </w:r>
            <w:r w:rsidRPr="00E37913">
              <w:rPr>
                <w:b/>
                <w:color w:val="202020"/>
                <w:sz w:val="20"/>
                <w:szCs w:val="20"/>
              </w:rPr>
              <w:t>immediately</w:t>
            </w:r>
            <w:r w:rsidRPr="00E37913">
              <w:rPr>
                <w:color w:val="202020"/>
                <w:sz w:val="20"/>
                <w:szCs w:val="20"/>
              </w:rPr>
              <w:t>,</w:t>
            </w:r>
            <w:r w:rsidRPr="00E37913">
              <w:rPr>
                <w:color w:val="202020"/>
                <w:spacing w:val="-3"/>
                <w:sz w:val="20"/>
                <w:szCs w:val="20"/>
              </w:rPr>
              <w:t xml:space="preserve"> </w:t>
            </w:r>
            <w:r w:rsidRPr="00E37913">
              <w:rPr>
                <w:color w:val="202020"/>
                <w:sz w:val="20"/>
                <w:szCs w:val="20"/>
              </w:rPr>
              <w:t>as</w:t>
            </w:r>
            <w:r w:rsidRPr="00E37913">
              <w:rPr>
                <w:color w:val="202020"/>
                <w:spacing w:val="-4"/>
                <w:sz w:val="20"/>
                <w:szCs w:val="20"/>
              </w:rPr>
              <w:t xml:space="preserve"> </w:t>
            </w:r>
            <w:r w:rsidRPr="00E37913">
              <w:rPr>
                <w:color w:val="202020"/>
                <w:sz w:val="20"/>
                <w:szCs w:val="20"/>
              </w:rPr>
              <w:t>you</w:t>
            </w:r>
            <w:r w:rsidRPr="00E37913">
              <w:rPr>
                <w:color w:val="202020"/>
                <w:spacing w:val="-3"/>
                <w:sz w:val="20"/>
                <w:szCs w:val="20"/>
              </w:rPr>
              <w:t xml:space="preserve"> </w:t>
            </w:r>
            <w:r w:rsidRPr="00E37913">
              <w:rPr>
                <w:color w:val="202020"/>
                <w:sz w:val="20"/>
                <w:szCs w:val="20"/>
              </w:rPr>
              <w:t>will not be able to access it again.</w:t>
            </w:r>
          </w:p>
          <w:p w14:paraId="6FC11426" w14:textId="304B02FC" w:rsidR="00776A28" w:rsidRPr="00E37913" w:rsidRDefault="00776A28" w:rsidP="00776A28">
            <w:pPr>
              <w:pStyle w:val="BodyText"/>
              <w:spacing w:before="29"/>
              <w:cnfStyle w:val="000000100000" w:firstRow="0" w:lastRow="0" w:firstColumn="0" w:lastColumn="0" w:oddVBand="0" w:evenVBand="0" w:oddHBand="1" w:evenHBand="0" w:firstRowFirstColumn="0" w:firstRowLastColumn="0" w:lastRowFirstColumn="0" w:lastRowLastColumn="0"/>
              <w:rPr>
                <w:iCs/>
                <w:sz w:val="20"/>
                <w:szCs w:val="20"/>
              </w:rPr>
            </w:pPr>
          </w:p>
        </w:tc>
        <w:tc>
          <w:tcPr>
            <w:tcW w:w="1610" w:type="dxa"/>
          </w:tcPr>
          <w:p w14:paraId="5D2EF375" w14:textId="059325A7" w:rsidR="00B656AF" w:rsidRPr="00E37913" w:rsidRDefault="005762B7">
            <w:pPr>
              <w:pStyle w:val="BodyText"/>
              <w:spacing w:before="29"/>
              <w:cnfStyle w:val="000000100000" w:firstRow="0" w:lastRow="0" w:firstColumn="0" w:lastColumn="0" w:oddVBand="0" w:evenVBand="0" w:oddHBand="1" w:evenHBand="0" w:firstRowFirstColumn="0" w:firstRowLastColumn="0" w:lastRowFirstColumn="0" w:lastRowLastColumn="0"/>
              <w:rPr>
                <w:iCs/>
                <w:sz w:val="20"/>
                <w:szCs w:val="20"/>
              </w:rPr>
            </w:pPr>
            <w:r w:rsidRPr="00E37913">
              <w:rPr>
                <w:iCs/>
                <w:sz w:val="20"/>
                <w:szCs w:val="20"/>
              </w:rPr>
              <w:t>$25.25</w:t>
            </w:r>
          </w:p>
        </w:tc>
      </w:tr>
      <w:tr w:rsidR="00E30723" w14:paraId="6142A71E" w14:textId="77777777" w:rsidTr="00A23590">
        <w:tc>
          <w:tcPr>
            <w:cnfStyle w:val="001000000000" w:firstRow="0" w:lastRow="0" w:firstColumn="1" w:lastColumn="0" w:oddVBand="0" w:evenVBand="0" w:oddHBand="0" w:evenHBand="0" w:firstRowFirstColumn="0" w:firstRowLastColumn="0" w:lastRowFirstColumn="0" w:lastRowLastColumn="0"/>
            <w:tcW w:w="10790" w:type="dxa"/>
            <w:gridSpan w:val="3"/>
          </w:tcPr>
          <w:p w14:paraId="3E0384BF" w14:textId="45C01B18" w:rsidR="00E30723" w:rsidRPr="00E37913" w:rsidRDefault="0015481A" w:rsidP="00E37913">
            <w:pPr>
              <w:pStyle w:val="BodyText"/>
              <w:spacing w:before="29"/>
              <w:jc w:val="center"/>
              <w:rPr>
                <w:b w:val="0"/>
                <w:bCs w:val="0"/>
                <w:iCs/>
                <w:sz w:val="20"/>
                <w:szCs w:val="20"/>
              </w:rPr>
            </w:pPr>
            <w:r w:rsidRPr="00E37913">
              <w:rPr>
                <w:iCs/>
                <w:sz w:val="20"/>
                <w:szCs w:val="20"/>
              </w:rPr>
              <w:t xml:space="preserve">Act 114 - </w:t>
            </w:r>
            <w:proofErr w:type="spellStart"/>
            <w:r w:rsidR="00E30723" w:rsidRPr="00E37913">
              <w:rPr>
                <w:iCs/>
                <w:sz w:val="20"/>
                <w:szCs w:val="20"/>
              </w:rPr>
              <w:t>Identogo</w:t>
            </w:r>
            <w:proofErr w:type="spellEnd"/>
            <w:r w:rsidR="00E30723" w:rsidRPr="00E37913">
              <w:rPr>
                <w:iCs/>
                <w:sz w:val="20"/>
                <w:szCs w:val="20"/>
              </w:rPr>
              <w:t xml:space="preserve"> Fingerprinting Locations </w:t>
            </w:r>
            <w:r w:rsidRPr="00E37913">
              <w:rPr>
                <w:iCs/>
                <w:sz w:val="20"/>
                <w:szCs w:val="20"/>
              </w:rPr>
              <w:t xml:space="preserve">– must schedule an appointment online. See </w:t>
            </w:r>
            <w:r w:rsidR="00E37913" w:rsidRPr="00E37913">
              <w:rPr>
                <w:iCs/>
                <w:sz w:val="20"/>
                <w:szCs w:val="20"/>
              </w:rPr>
              <w:t xml:space="preserve">#3 </w:t>
            </w:r>
            <w:r w:rsidRPr="00E37913">
              <w:rPr>
                <w:iCs/>
                <w:sz w:val="20"/>
                <w:szCs w:val="20"/>
              </w:rPr>
              <w:t>above.</w:t>
            </w:r>
          </w:p>
          <w:p w14:paraId="5095A8C5" w14:textId="788407E6" w:rsidR="00E30723" w:rsidRPr="00E37913" w:rsidRDefault="00E30723" w:rsidP="00E37913">
            <w:pPr>
              <w:pStyle w:val="BodyText"/>
              <w:spacing w:before="29"/>
              <w:jc w:val="center"/>
              <w:rPr>
                <w:b w:val="0"/>
                <w:bCs w:val="0"/>
                <w:iCs/>
                <w:sz w:val="20"/>
                <w:szCs w:val="20"/>
              </w:rPr>
            </w:pPr>
            <w:r w:rsidRPr="00E37913">
              <w:rPr>
                <w:iCs/>
                <w:sz w:val="20"/>
                <w:szCs w:val="20"/>
              </w:rPr>
              <w:t xml:space="preserve">Bloomsburg </w:t>
            </w:r>
            <w:r w:rsidRPr="00E37913">
              <w:rPr>
                <w:b w:val="0"/>
                <w:bCs w:val="0"/>
                <w:iCs/>
                <w:sz w:val="20"/>
                <w:szCs w:val="20"/>
              </w:rPr>
              <w:t xml:space="preserve">– Enter Zip Code 17815, 1040 Scott Town </w:t>
            </w:r>
            <w:proofErr w:type="spellStart"/>
            <w:r w:rsidRPr="00E37913">
              <w:rPr>
                <w:b w:val="0"/>
                <w:bCs w:val="0"/>
                <w:iCs/>
                <w:sz w:val="20"/>
                <w:szCs w:val="20"/>
              </w:rPr>
              <w:t>Cntr</w:t>
            </w:r>
            <w:proofErr w:type="spellEnd"/>
            <w:r w:rsidRPr="00E37913">
              <w:rPr>
                <w:b w:val="0"/>
                <w:bCs w:val="0"/>
                <w:iCs/>
                <w:sz w:val="20"/>
                <w:szCs w:val="20"/>
              </w:rPr>
              <w:t>: Located inside the AAA, Bloomsburg</w:t>
            </w:r>
          </w:p>
          <w:p w14:paraId="0698F196" w14:textId="4FC1BBDD" w:rsidR="00E30723" w:rsidRPr="00E37913" w:rsidRDefault="00E30723" w:rsidP="00E37913">
            <w:pPr>
              <w:pStyle w:val="BodyText"/>
              <w:spacing w:before="29"/>
              <w:jc w:val="center"/>
              <w:rPr>
                <w:sz w:val="20"/>
                <w:szCs w:val="20"/>
              </w:rPr>
            </w:pPr>
            <w:r w:rsidRPr="00E37913">
              <w:rPr>
                <w:sz w:val="20"/>
                <w:szCs w:val="20"/>
              </w:rPr>
              <w:t>Lock Haven</w:t>
            </w:r>
            <w:r w:rsidRPr="00E37913">
              <w:rPr>
                <w:b w:val="0"/>
                <w:bCs w:val="0"/>
                <w:sz w:val="20"/>
                <w:szCs w:val="20"/>
              </w:rPr>
              <w:t xml:space="preserve"> – Enter </w:t>
            </w:r>
            <w:r w:rsidR="0071040C" w:rsidRPr="0071040C">
              <w:rPr>
                <w:b w:val="0"/>
                <w:bCs w:val="0"/>
                <w:sz w:val="20"/>
                <w:szCs w:val="20"/>
              </w:rPr>
              <w:t>SP-LOCKH</w:t>
            </w:r>
            <w:r w:rsidRPr="00E37913">
              <w:rPr>
                <w:b w:val="0"/>
                <w:bCs w:val="0"/>
                <w:sz w:val="20"/>
                <w:szCs w:val="20"/>
              </w:rPr>
              <w:t xml:space="preserve">. LH Campus Police </w:t>
            </w:r>
            <w:r w:rsidR="00E63BE3" w:rsidRPr="00E37913">
              <w:rPr>
                <w:b w:val="0"/>
                <w:bCs w:val="0"/>
                <w:sz w:val="20"/>
                <w:szCs w:val="20"/>
              </w:rPr>
              <w:t>provide</w:t>
            </w:r>
            <w:r w:rsidRPr="00E37913">
              <w:rPr>
                <w:b w:val="0"/>
                <w:bCs w:val="0"/>
                <w:sz w:val="20"/>
                <w:szCs w:val="20"/>
              </w:rPr>
              <w:t xml:space="preserve"> this service</w:t>
            </w:r>
            <w:r w:rsidR="0015481A" w:rsidRPr="00E37913">
              <w:rPr>
                <w:b w:val="0"/>
                <w:bCs w:val="0"/>
                <w:sz w:val="20"/>
                <w:szCs w:val="20"/>
              </w:rPr>
              <w:t>, Lock Haven</w:t>
            </w:r>
          </w:p>
          <w:p w14:paraId="20AB28A3" w14:textId="72EEDC1A" w:rsidR="00E30723" w:rsidRPr="00E37913" w:rsidRDefault="00E30723" w:rsidP="00E37913">
            <w:pPr>
              <w:pStyle w:val="BodyText"/>
              <w:spacing w:before="29"/>
              <w:jc w:val="center"/>
              <w:rPr>
                <w:sz w:val="20"/>
                <w:szCs w:val="20"/>
              </w:rPr>
            </w:pPr>
            <w:r w:rsidRPr="00E37913">
              <w:rPr>
                <w:sz w:val="20"/>
                <w:szCs w:val="20"/>
              </w:rPr>
              <w:t xml:space="preserve">Mansfield </w:t>
            </w:r>
            <w:r w:rsidR="0015481A" w:rsidRPr="00E37913">
              <w:rPr>
                <w:b w:val="0"/>
                <w:bCs w:val="0"/>
                <w:sz w:val="20"/>
                <w:szCs w:val="20"/>
              </w:rPr>
              <w:t>–</w:t>
            </w:r>
            <w:r w:rsidRPr="00E37913">
              <w:rPr>
                <w:b w:val="0"/>
                <w:bCs w:val="0"/>
                <w:sz w:val="20"/>
                <w:szCs w:val="20"/>
              </w:rPr>
              <w:t xml:space="preserve"> </w:t>
            </w:r>
            <w:r w:rsidR="0015481A" w:rsidRPr="00E37913">
              <w:rPr>
                <w:b w:val="0"/>
                <w:bCs w:val="0"/>
                <w:sz w:val="20"/>
                <w:szCs w:val="20"/>
              </w:rPr>
              <w:t>Enter SP-MANSU, MA Campus 5</w:t>
            </w:r>
            <w:r w:rsidR="0015481A" w:rsidRPr="00E37913">
              <w:rPr>
                <w:b w:val="0"/>
                <w:bCs w:val="0"/>
                <w:sz w:val="20"/>
                <w:szCs w:val="20"/>
                <w:vertAlign w:val="superscript"/>
              </w:rPr>
              <w:t>th</w:t>
            </w:r>
            <w:r w:rsidR="0015481A" w:rsidRPr="00E37913">
              <w:rPr>
                <w:b w:val="0"/>
                <w:bCs w:val="0"/>
                <w:sz w:val="20"/>
                <w:szCs w:val="20"/>
              </w:rPr>
              <w:t xml:space="preserve"> Floor North Hall, Mansfield</w:t>
            </w:r>
          </w:p>
        </w:tc>
      </w:tr>
      <w:tr w:rsidR="00B656AF" w14:paraId="3EE72168" w14:textId="77777777" w:rsidTr="00E33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tcPr>
          <w:p w14:paraId="08FAAD66" w14:textId="77777777" w:rsidR="00B656AF" w:rsidRPr="00E37913" w:rsidRDefault="00B656AF" w:rsidP="00B656AF">
            <w:pPr>
              <w:pStyle w:val="BodyText"/>
              <w:numPr>
                <w:ilvl w:val="0"/>
                <w:numId w:val="9"/>
              </w:numPr>
              <w:spacing w:before="29"/>
              <w:rPr>
                <w:iCs/>
                <w:sz w:val="20"/>
                <w:szCs w:val="20"/>
              </w:rPr>
            </w:pPr>
            <w:r w:rsidRPr="00E37913">
              <w:rPr>
                <w:iCs/>
                <w:sz w:val="20"/>
                <w:szCs w:val="20"/>
              </w:rPr>
              <w:t xml:space="preserve">Act 126 </w:t>
            </w:r>
          </w:p>
          <w:p w14:paraId="1B79FE09" w14:textId="0B24FD86" w:rsidR="00B656AF" w:rsidRPr="00776A28" w:rsidRDefault="00B656AF" w:rsidP="00B656AF">
            <w:pPr>
              <w:pStyle w:val="BodyText"/>
              <w:spacing w:before="29"/>
              <w:ind w:left="360"/>
              <w:rPr>
                <w:iCs/>
              </w:rPr>
            </w:pPr>
            <w:r w:rsidRPr="00E37913">
              <w:rPr>
                <w:iCs/>
                <w:sz w:val="20"/>
                <w:szCs w:val="20"/>
              </w:rPr>
              <w:t xml:space="preserve">Online </w:t>
            </w:r>
            <w:r w:rsidR="00776A28" w:rsidRPr="00E37913">
              <w:rPr>
                <w:iCs/>
                <w:sz w:val="20"/>
                <w:szCs w:val="20"/>
              </w:rPr>
              <w:t xml:space="preserve">- </w:t>
            </w:r>
            <w:r w:rsidRPr="00E37913">
              <w:rPr>
                <w:iCs/>
                <w:sz w:val="20"/>
                <w:szCs w:val="20"/>
              </w:rPr>
              <w:t>Mandated Reporter Training</w:t>
            </w:r>
            <w:r w:rsidRPr="00776A28">
              <w:rPr>
                <w:iCs/>
              </w:rPr>
              <w:t xml:space="preserve"> </w:t>
            </w:r>
          </w:p>
        </w:tc>
        <w:tc>
          <w:tcPr>
            <w:tcW w:w="6508" w:type="dxa"/>
          </w:tcPr>
          <w:p w14:paraId="32135CA3" w14:textId="377FDC91" w:rsidR="00B656AF" w:rsidRPr="00E37913" w:rsidRDefault="00776A28">
            <w:pPr>
              <w:pStyle w:val="BodyText"/>
              <w:spacing w:before="29"/>
              <w:cnfStyle w:val="000000100000" w:firstRow="0" w:lastRow="0" w:firstColumn="0" w:lastColumn="0" w:oddVBand="0" w:evenVBand="0" w:oddHBand="1" w:evenHBand="0" w:firstRowFirstColumn="0" w:firstRowLastColumn="0" w:lastRowFirstColumn="0" w:lastRowLastColumn="0"/>
              <w:rPr>
                <w:iCs/>
                <w:sz w:val="20"/>
                <w:szCs w:val="20"/>
              </w:rPr>
            </w:pPr>
            <w:r w:rsidRPr="00E37913">
              <w:rPr>
                <w:sz w:val="20"/>
                <w:szCs w:val="20"/>
              </w:rPr>
              <w:t>To</w:t>
            </w:r>
            <w:r w:rsidRPr="00E37913">
              <w:rPr>
                <w:spacing w:val="-6"/>
                <w:sz w:val="20"/>
                <w:szCs w:val="20"/>
              </w:rPr>
              <w:t xml:space="preserve"> </w:t>
            </w:r>
            <w:r w:rsidRPr="00E37913">
              <w:rPr>
                <w:sz w:val="20"/>
                <w:szCs w:val="20"/>
              </w:rPr>
              <w:t>complete</w:t>
            </w:r>
            <w:r w:rsidRPr="00E37913">
              <w:rPr>
                <w:spacing w:val="-4"/>
                <w:sz w:val="20"/>
                <w:szCs w:val="20"/>
              </w:rPr>
              <w:t xml:space="preserve"> </w:t>
            </w:r>
            <w:r w:rsidRPr="00E37913">
              <w:rPr>
                <w:sz w:val="20"/>
                <w:szCs w:val="20"/>
              </w:rPr>
              <w:t>this</w:t>
            </w:r>
            <w:r w:rsidRPr="00E37913">
              <w:rPr>
                <w:spacing w:val="-7"/>
                <w:sz w:val="20"/>
                <w:szCs w:val="20"/>
              </w:rPr>
              <w:t xml:space="preserve"> </w:t>
            </w:r>
            <w:r w:rsidRPr="00E37913">
              <w:rPr>
                <w:sz w:val="20"/>
                <w:szCs w:val="20"/>
              </w:rPr>
              <w:t>training,</w:t>
            </w:r>
            <w:r w:rsidRPr="00E37913">
              <w:rPr>
                <w:spacing w:val="-5"/>
                <w:sz w:val="20"/>
                <w:szCs w:val="20"/>
              </w:rPr>
              <w:t xml:space="preserve"> </w:t>
            </w:r>
            <w:r w:rsidRPr="00E37913">
              <w:rPr>
                <w:sz w:val="20"/>
                <w:szCs w:val="20"/>
              </w:rPr>
              <w:t>visit</w:t>
            </w:r>
            <w:r w:rsidRPr="00E37913">
              <w:rPr>
                <w:spacing w:val="-8"/>
                <w:sz w:val="20"/>
                <w:szCs w:val="20"/>
              </w:rPr>
              <w:t xml:space="preserve"> </w:t>
            </w:r>
            <w:hyperlink r:id="rId18">
              <w:r w:rsidRPr="00E37913">
                <w:rPr>
                  <w:color w:val="0462C1"/>
                  <w:sz w:val="20"/>
                  <w:szCs w:val="20"/>
                  <w:u w:val="single" w:color="0462C1"/>
                </w:rPr>
                <w:t>https://www.reportabusepa.pitt.edu</w:t>
              </w:r>
            </w:hyperlink>
            <w:r w:rsidRPr="00E37913">
              <w:rPr>
                <w:sz w:val="20"/>
                <w:szCs w:val="20"/>
              </w:rPr>
              <w:t>.</w:t>
            </w:r>
            <w:r w:rsidRPr="00E37913">
              <w:rPr>
                <w:spacing w:val="-6"/>
                <w:sz w:val="20"/>
                <w:szCs w:val="20"/>
              </w:rPr>
              <w:t xml:space="preserve"> </w:t>
            </w:r>
            <w:r w:rsidRPr="00E37913">
              <w:rPr>
                <w:sz w:val="20"/>
                <w:szCs w:val="20"/>
              </w:rPr>
              <w:t xml:space="preserve">Please note that this is </w:t>
            </w:r>
            <w:r w:rsidRPr="00E37913">
              <w:rPr>
                <w:b/>
                <w:sz w:val="20"/>
                <w:szCs w:val="20"/>
              </w:rPr>
              <w:t xml:space="preserve">not </w:t>
            </w:r>
            <w:r w:rsidRPr="00E37913">
              <w:rPr>
                <w:sz w:val="20"/>
                <w:szCs w:val="20"/>
              </w:rPr>
              <w:t>for Act 48 Credit or Licensure.</w:t>
            </w:r>
          </w:p>
        </w:tc>
        <w:tc>
          <w:tcPr>
            <w:tcW w:w="1610" w:type="dxa"/>
          </w:tcPr>
          <w:p w14:paraId="2BD5A9FD" w14:textId="1B503315" w:rsidR="00B656AF" w:rsidRPr="00E37913" w:rsidRDefault="005762B7">
            <w:pPr>
              <w:pStyle w:val="BodyText"/>
              <w:spacing w:before="29"/>
              <w:cnfStyle w:val="000000100000" w:firstRow="0" w:lastRow="0" w:firstColumn="0" w:lastColumn="0" w:oddVBand="0" w:evenVBand="0" w:oddHBand="1" w:evenHBand="0" w:firstRowFirstColumn="0" w:firstRowLastColumn="0" w:lastRowFirstColumn="0" w:lastRowLastColumn="0"/>
              <w:rPr>
                <w:iCs/>
                <w:sz w:val="20"/>
                <w:szCs w:val="20"/>
              </w:rPr>
            </w:pPr>
            <w:r w:rsidRPr="00E37913">
              <w:rPr>
                <w:iCs/>
                <w:sz w:val="20"/>
                <w:szCs w:val="20"/>
              </w:rPr>
              <w:t>Free</w:t>
            </w:r>
          </w:p>
        </w:tc>
      </w:tr>
      <w:tr w:rsidR="00B656AF" w14:paraId="6ADF6149" w14:textId="77777777" w:rsidTr="00E33CC6">
        <w:tc>
          <w:tcPr>
            <w:cnfStyle w:val="001000000000" w:firstRow="0" w:lastRow="0" w:firstColumn="1" w:lastColumn="0" w:oddVBand="0" w:evenVBand="0" w:oddHBand="0" w:evenHBand="0" w:firstRowFirstColumn="0" w:firstRowLastColumn="0" w:lastRowFirstColumn="0" w:lastRowLastColumn="0"/>
            <w:tcW w:w="2672" w:type="dxa"/>
          </w:tcPr>
          <w:p w14:paraId="3A3BFFFC" w14:textId="77777777" w:rsidR="00B656AF" w:rsidRPr="00E37913" w:rsidRDefault="00B656AF" w:rsidP="00B656AF">
            <w:pPr>
              <w:pStyle w:val="BodyText"/>
              <w:numPr>
                <w:ilvl w:val="0"/>
                <w:numId w:val="9"/>
              </w:numPr>
              <w:spacing w:before="29"/>
              <w:rPr>
                <w:iCs/>
                <w:sz w:val="20"/>
                <w:szCs w:val="20"/>
              </w:rPr>
            </w:pPr>
            <w:r w:rsidRPr="00E37913">
              <w:rPr>
                <w:iCs/>
                <w:sz w:val="20"/>
                <w:szCs w:val="20"/>
              </w:rPr>
              <w:t>Act 151</w:t>
            </w:r>
          </w:p>
          <w:p w14:paraId="43F96C19" w14:textId="4A592276" w:rsidR="00B656AF" w:rsidRPr="00E37913" w:rsidRDefault="00B656AF" w:rsidP="00B656AF">
            <w:pPr>
              <w:pStyle w:val="BodyText"/>
              <w:spacing w:before="29"/>
              <w:ind w:left="360"/>
              <w:rPr>
                <w:iCs/>
                <w:sz w:val="20"/>
                <w:szCs w:val="20"/>
              </w:rPr>
            </w:pPr>
            <w:r w:rsidRPr="00E37913">
              <w:rPr>
                <w:iCs/>
                <w:sz w:val="20"/>
                <w:szCs w:val="20"/>
              </w:rPr>
              <w:t xml:space="preserve">PA Child Abuse </w:t>
            </w:r>
          </w:p>
        </w:tc>
        <w:tc>
          <w:tcPr>
            <w:tcW w:w="6508" w:type="dxa"/>
          </w:tcPr>
          <w:p w14:paraId="0009F6C4" w14:textId="77777777" w:rsidR="00776A28" w:rsidRPr="00E37913" w:rsidRDefault="00776A28" w:rsidP="00ED2B7D">
            <w:pPr>
              <w:pStyle w:val="TableParagraph"/>
              <w:spacing w:line="242" w:lineRule="auto"/>
              <w:ind w:left="6"/>
              <w:cnfStyle w:val="000000000000" w:firstRow="0" w:lastRow="0" w:firstColumn="0" w:lastColumn="0" w:oddVBand="0" w:evenVBand="0" w:oddHBand="0" w:evenHBand="0" w:firstRowFirstColumn="0" w:firstRowLastColumn="0" w:lastRowFirstColumn="0" w:lastRowLastColumn="0"/>
              <w:rPr>
                <w:sz w:val="20"/>
                <w:szCs w:val="20"/>
              </w:rPr>
            </w:pPr>
            <w:r w:rsidRPr="00E37913">
              <w:rPr>
                <w:sz w:val="20"/>
                <w:szCs w:val="20"/>
              </w:rPr>
              <w:t>This form may be obtained a</w:t>
            </w:r>
            <w:hyperlink r:id="rId19">
              <w:r w:rsidRPr="00E37913">
                <w:rPr>
                  <w:sz w:val="20"/>
                  <w:szCs w:val="20"/>
                </w:rPr>
                <w:t>t</w:t>
              </w:r>
            </w:hyperlink>
            <w:r w:rsidRPr="00E37913">
              <w:rPr>
                <w:sz w:val="20"/>
                <w:szCs w:val="20"/>
              </w:rPr>
              <w:t xml:space="preserve"> </w:t>
            </w:r>
            <w:hyperlink r:id="rId20">
              <w:r w:rsidRPr="00E37913">
                <w:rPr>
                  <w:color w:val="0462C1"/>
                  <w:sz w:val="20"/>
                  <w:szCs w:val="20"/>
                  <w:u w:val="single" w:color="0462C1"/>
                </w:rPr>
                <w:t>https://www.compass.state.pa.us/CWIS/Public/Home</w:t>
              </w:r>
              <w:r w:rsidRPr="00E37913">
                <w:rPr>
                  <w:color w:val="0462C1"/>
                  <w:sz w:val="20"/>
                  <w:szCs w:val="20"/>
                </w:rPr>
                <w:t>.</w:t>
              </w:r>
            </w:hyperlink>
            <w:r w:rsidRPr="00E37913">
              <w:rPr>
                <w:color w:val="0462C1"/>
                <w:spacing w:val="-8"/>
                <w:sz w:val="20"/>
                <w:szCs w:val="20"/>
              </w:rPr>
              <w:t xml:space="preserve"> </w:t>
            </w:r>
            <w:r w:rsidRPr="00E37913">
              <w:rPr>
                <w:sz w:val="20"/>
                <w:szCs w:val="20"/>
              </w:rPr>
              <w:t>On</w:t>
            </w:r>
            <w:r w:rsidRPr="00E37913">
              <w:rPr>
                <w:spacing w:val="-8"/>
                <w:sz w:val="20"/>
                <w:szCs w:val="20"/>
              </w:rPr>
              <w:t xml:space="preserve"> </w:t>
            </w:r>
            <w:r w:rsidRPr="00E37913">
              <w:rPr>
                <w:sz w:val="20"/>
                <w:szCs w:val="20"/>
              </w:rPr>
              <w:t>the</w:t>
            </w:r>
            <w:r w:rsidRPr="00E37913">
              <w:rPr>
                <w:spacing w:val="-7"/>
                <w:sz w:val="20"/>
                <w:szCs w:val="20"/>
              </w:rPr>
              <w:t xml:space="preserve"> </w:t>
            </w:r>
            <w:r w:rsidRPr="00E37913">
              <w:rPr>
                <w:sz w:val="20"/>
                <w:szCs w:val="20"/>
              </w:rPr>
              <w:t>home</w:t>
            </w:r>
            <w:r w:rsidRPr="00E37913">
              <w:rPr>
                <w:spacing w:val="-7"/>
                <w:sz w:val="20"/>
                <w:szCs w:val="20"/>
              </w:rPr>
              <w:t xml:space="preserve"> </w:t>
            </w:r>
            <w:r w:rsidRPr="00E37913">
              <w:rPr>
                <w:sz w:val="20"/>
                <w:szCs w:val="20"/>
              </w:rPr>
              <w:t>page,</w:t>
            </w:r>
          </w:p>
          <w:p w14:paraId="545F3635" w14:textId="77777777" w:rsidR="00776A28" w:rsidRPr="00E37913" w:rsidRDefault="00776A28" w:rsidP="00ED2B7D">
            <w:pPr>
              <w:pStyle w:val="TableParagraph"/>
              <w:spacing w:line="237" w:lineRule="auto"/>
              <w:ind w:left="6" w:right="98"/>
              <w:cnfStyle w:val="000000000000" w:firstRow="0" w:lastRow="0" w:firstColumn="0" w:lastColumn="0" w:oddVBand="0" w:evenVBand="0" w:oddHBand="0" w:evenHBand="0" w:firstRowFirstColumn="0" w:firstRowLastColumn="0" w:lastRowFirstColumn="0" w:lastRowLastColumn="0"/>
              <w:rPr>
                <w:spacing w:val="40"/>
                <w:sz w:val="20"/>
                <w:szCs w:val="20"/>
              </w:rPr>
            </w:pPr>
            <w:r w:rsidRPr="00E37913">
              <w:rPr>
                <w:sz w:val="20"/>
                <w:szCs w:val="20"/>
              </w:rPr>
              <w:t>there</w:t>
            </w:r>
            <w:r w:rsidRPr="00E37913">
              <w:rPr>
                <w:spacing w:val="-1"/>
                <w:sz w:val="20"/>
                <w:szCs w:val="20"/>
              </w:rPr>
              <w:t xml:space="preserve"> </w:t>
            </w:r>
            <w:r w:rsidRPr="00E37913">
              <w:rPr>
                <w:sz w:val="20"/>
                <w:szCs w:val="20"/>
              </w:rPr>
              <w:t>is</w:t>
            </w:r>
            <w:r w:rsidRPr="00E37913">
              <w:rPr>
                <w:spacing w:val="-4"/>
                <w:sz w:val="20"/>
                <w:szCs w:val="20"/>
              </w:rPr>
              <w:t xml:space="preserve"> </w:t>
            </w:r>
            <w:r w:rsidRPr="00E37913">
              <w:rPr>
                <w:sz w:val="20"/>
                <w:szCs w:val="20"/>
              </w:rPr>
              <w:t>a</w:t>
            </w:r>
            <w:r w:rsidRPr="00E37913">
              <w:rPr>
                <w:spacing w:val="-2"/>
                <w:sz w:val="20"/>
                <w:szCs w:val="20"/>
              </w:rPr>
              <w:t xml:space="preserve"> </w:t>
            </w:r>
            <w:r w:rsidRPr="00E37913">
              <w:rPr>
                <w:sz w:val="20"/>
                <w:szCs w:val="20"/>
              </w:rPr>
              <w:t>box</w:t>
            </w:r>
            <w:r w:rsidRPr="00E37913">
              <w:rPr>
                <w:spacing w:val="-8"/>
                <w:sz w:val="20"/>
                <w:szCs w:val="20"/>
              </w:rPr>
              <w:t xml:space="preserve"> </w:t>
            </w:r>
            <w:r w:rsidRPr="00E37913">
              <w:rPr>
                <w:sz w:val="20"/>
                <w:szCs w:val="20"/>
              </w:rPr>
              <w:t>at</w:t>
            </w:r>
            <w:r w:rsidRPr="00E37913">
              <w:rPr>
                <w:spacing w:val="-5"/>
                <w:sz w:val="20"/>
                <w:szCs w:val="20"/>
              </w:rPr>
              <w:t xml:space="preserve"> </w:t>
            </w:r>
            <w:r w:rsidRPr="00E37913">
              <w:rPr>
                <w:sz w:val="20"/>
                <w:szCs w:val="20"/>
              </w:rPr>
              <w:t>the</w:t>
            </w:r>
            <w:r w:rsidRPr="00E37913">
              <w:rPr>
                <w:spacing w:val="-1"/>
                <w:sz w:val="20"/>
                <w:szCs w:val="20"/>
              </w:rPr>
              <w:t xml:space="preserve"> </w:t>
            </w:r>
            <w:r w:rsidRPr="00E37913">
              <w:rPr>
                <w:sz w:val="20"/>
                <w:szCs w:val="20"/>
              </w:rPr>
              <w:t>top.</w:t>
            </w:r>
            <w:r w:rsidRPr="00E37913">
              <w:rPr>
                <w:spacing w:val="-3"/>
                <w:sz w:val="20"/>
                <w:szCs w:val="20"/>
              </w:rPr>
              <w:t xml:space="preserve"> </w:t>
            </w:r>
            <w:r w:rsidRPr="00E37913">
              <w:rPr>
                <w:sz w:val="20"/>
                <w:szCs w:val="20"/>
              </w:rPr>
              <w:t>Click</w:t>
            </w:r>
            <w:r w:rsidRPr="00E37913">
              <w:rPr>
                <w:spacing w:val="-3"/>
                <w:sz w:val="20"/>
                <w:szCs w:val="20"/>
              </w:rPr>
              <w:t xml:space="preserve"> </w:t>
            </w:r>
            <w:r w:rsidRPr="00E37913">
              <w:rPr>
                <w:sz w:val="20"/>
                <w:szCs w:val="20"/>
              </w:rPr>
              <w:t>on</w:t>
            </w:r>
            <w:r w:rsidRPr="00E37913">
              <w:rPr>
                <w:spacing w:val="-3"/>
                <w:sz w:val="20"/>
                <w:szCs w:val="20"/>
              </w:rPr>
              <w:t xml:space="preserve"> </w:t>
            </w:r>
            <w:r w:rsidRPr="00E37913">
              <w:rPr>
                <w:sz w:val="20"/>
                <w:szCs w:val="20"/>
              </w:rPr>
              <w:t>“Create</w:t>
            </w:r>
            <w:r w:rsidRPr="00E37913">
              <w:rPr>
                <w:spacing w:val="-1"/>
                <w:sz w:val="20"/>
                <w:szCs w:val="20"/>
              </w:rPr>
              <w:t xml:space="preserve"> </w:t>
            </w:r>
            <w:r w:rsidRPr="00E37913">
              <w:rPr>
                <w:sz w:val="20"/>
                <w:szCs w:val="20"/>
              </w:rPr>
              <w:t>Individual</w:t>
            </w:r>
            <w:r w:rsidRPr="00E37913">
              <w:rPr>
                <w:spacing w:val="-5"/>
                <w:sz w:val="20"/>
                <w:szCs w:val="20"/>
              </w:rPr>
              <w:t xml:space="preserve"> </w:t>
            </w:r>
            <w:r w:rsidRPr="00E37913">
              <w:rPr>
                <w:sz w:val="20"/>
                <w:szCs w:val="20"/>
              </w:rPr>
              <w:t>Account”</w:t>
            </w:r>
            <w:r w:rsidRPr="00E37913">
              <w:rPr>
                <w:spacing w:val="-1"/>
                <w:sz w:val="20"/>
                <w:szCs w:val="20"/>
              </w:rPr>
              <w:t xml:space="preserve"> </w:t>
            </w:r>
            <w:r w:rsidRPr="00E37913">
              <w:rPr>
                <w:sz w:val="20"/>
                <w:szCs w:val="20"/>
              </w:rPr>
              <w:t>and</w:t>
            </w:r>
            <w:r w:rsidRPr="00E37913">
              <w:rPr>
                <w:spacing w:val="-3"/>
                <w:sz w:val="20"/>
                <w:szCs w:val="20"/>
              </w:rPr>
              <w:t xml:space="preserve"> </w:t>
            </w:r>
            <w:r w:rsidRPr="00E37913">
              <w:rPr>
                <w:sz w:val="20"/>
                <w:szCs w:val="20"/>
              </w:rPr>
              <w:t>then</w:t>
            </w:r>
            <w:r w:rsidRPr="00E37913">
              <w:rPr>
                <w:spacing w:val="-3"/>
                <w:sz w:val="20"/>
                <w:szCs w:val="20"/>
              </w:rPr>
              <w:t xml:space="preserve"> </w:t>
            </w:r>
            <w:r w:rsidRPr="00E37913">
              <w:rPr>
                <w:sz w:val="20"/>
                <w:szCs w:val="20"/>
              </w:rPr>
              <w:t>apply for your clearance.</w:t>
            </w:r>
            <w:r w:rsidRPr="00E37913">
              <w:rPr>
                <w:spacing w:val="40"/>
                <w:sz w:val="20"/>
                <w:szCs w:val="20"/>
              </w:rPr>
              <w:t xml:space="preserve"> </w:t>
            </w:r>
          </w:p>
          <w:p w14:paraId="5A7C799B" w14:textId="77777777" w:rsidR="00776A28" w:rsidRPr="00E37913" w:rsidRDefault="00776A28" w:rsidP="00ED2B7D">
            <w:pPr>
              <w:pStyle w:val="TableParagraph"/>
              <w:spacing w:line="237" w:lineRule="auto"/>
              <w:ind w:left="6" w:right="98"/>
              <w:cnfStyle w:val="000000000000" w:firstRow="0" w:lastRow="0" w:firstColumn="0" w:lastColumn="0" w:oddVBand="0" w:evenVBand="0" w:oddHBand="0" w:evenHBand="0" w:firstRowFirstColumn="0" w:firstRowLastColumn="0" w:lastRowFirstColumn="0" w:lastRowLastColumn="0"/>
              <w:rPr>
                <w:spacing w:val="40"/>
                <w:sz w:val="20"/>
                <w:szCs w:val="20"/>
              </w:rPr>
            </w:pPr>
          </w:p>
          <w:p w14:paraId="194C64D8" w14:textId="63AF632C" w:rsidR="00776A28" w:rsidRPr="00E37913" w:rsidRDefault="00776A28" w:rsidP="00ED2B7D">
            <w:pPr>
              <w:pStyle w:val="TableParagraph"/>
              <w:spacing w:line="237" w:lineRule="auto"/>
              <w:ind w:left="6" w:right="98"/>
              <w:cnfStyle w:val="000000000000" w:firstRow="0" w:lastRow="0" w:firstColumn="0" w:lastColumn="0" w:oddVBand="0" w:evenVBand="0" w:oddHBand="0" w:evenHBand="0" w:firstRowFirstColumn="0" w:firstRowLastColumn="0" w:lastRowFirstColumn="0" w:lastRowLastColumn="0"/>
              <w:rPr>
                <w:i/>
                <w:sz w:val="20"/>
                <w:szCs w:val="20"/>
              </w:rPr>
            </w:pPr>
            <w:r w:rsidRPr="00E37913">
              <w:rPr>
                <w:sz w:val="20"/>
                <w:szCs w:val="20"/>
              </w:rPr>
              <w:t xml:space="preserve">Please choose </w:t>
            </w:r>
            <w:r w:rsidRPr="00E37913">
              <w:rPr>
                <w:i/>
                <w:color w:val="ED0000"/>
                <w:sz w:val="20"/>
                <w:szCs w:val="20"/>
              </w:rPr>
              <w:t>School Employee Governed by Public School Code: Applying as a school employee who is required to obtain background checks pursuant to Section 111 of the Public-School Code.</w:t>
            </w:r>
          </w:p>
          <w:p w14:paraId="1B5E4748" w14:textId="7E85EF8E" w:rsidR="00E37913" w:rsidRPr="00E37913" w:rsidRDefault="00776A28" w:rsidP="00776A28">
            <w:pPr>
              <w:pStyle w:val="BodyText"/>
              <w:spacing w:before="29"/>
              <w:cnfStyle w:val="000000000000" w:firstRow="0" w:lastRow="0" w:firstColumn="0" w:lastColumn="0" w:oddVBand="0" w:evenVBand="0" w:oddHBand="0" w:evenHBand="0" w:firstRowFirstColumn="0" w:firstRowLastColumn="0" w:lastRowFirstColumn="0" w:lastRowLastColumn="0"/>
              <w:rPr>
                <w:spacing w:val="-2"/>
                <w:sz w:val="20"/>
                <w:szCs w:val="20"/>
              </w:rPr>
            </w:pPr>
            <w:r w:rsidRPr="00E37913">
              <w:rPr>
                <w:sz w:val="20"/>
                <w:szCs w:val="20"/>
              </w:rPr>
              <w:t>Please</w:t>
            </w:r>
            <w:r w:rsidRPr="00E37913">
              <w:rPr>
                <w:spacing w:val="-1"/>
                <w:sz w:val="20"/>
                <w:szCs w:val="20"/>
              </w:rPr>
              <w:t xml:space="preserve"> </w:t>
            </w:r>
            <w:r w:rsidRPr="00E37913">
              <w:rPr>
                <w:sz w:val="20"/>
                <w:szCs w:val="20"/>
              </w:rPr>
              <w:t>remember to</w:t>
            </w:r>
            <w:r w:rsidRPr="00E37913">
              <w:rPr>
                <w:spacing w:val="-1"/>
                <w:sz w:val="20"/>
                <w:szCs w:val="20"/>
              </w:rPr>
              <w:t xml:space="preserve"> </w:t>
            </w:r>
            <w:r w:rsidRPr="00E37913">
              <w:rPr>
                <w:sz w:val="20"/>
                <w:szCs w:val="20"/>
              </w:rPr>
              <w:t>log</w:t>
            </w:r>
            <w:r w:rsidRPr="00E37913">
              <w:rPr>
                <w:spacing w:val="-1"/>
                <w:sz w:val="20"/>
                <w:szCs w:val="20"/>
              </w:rPr>
              <w:t xml:space="preserve"> </w:t>
            </w:r>
            <w:r w:rsidRPr="00E37913">
              <w:rPr>
                <w:sz w:val="20"/>
                <w:szCs w:val="20"/>
              </w:rPr>
              <w:t>back</w:t>
            </w:r>
            <w:r w:rsidRPr="00E37913">
              <w:rPr>
                <w:spacing w:val="-1"/>
                <w:sz w:val="20"/>
                <w:szCs w:val="20"/>
              </w:rPr>
              <w:t xml:space="preserve"> </w:t>
            </w:r>
            <w:r w:rsidRPr="00E37913">
              <w:rPr>
                <w:sz w:val="20"/>
                <w:szCs w:val="20"/>
              </w:rPr>
              <w:t>in</w:t>
            </w:r>
            <w:r w:rsidRPr="00E37913">
              <w:rPr>
                <w:spacing w:val="-1"/>
                <w:sz w:val="20"/>
                <w:szCs w:val="20"/>
              </w:rPr>
              <w:t xml:space="preserve"> </w:t>
            </w:r>
            <w:r w:rsidRPr="00E37913">
              <w:rPr>
                <w:sz w:val="20"/>
                <w:szCs w:val="20"/>
              </w:rPr>
              <w:t>and</w:t>
            </w:r>
            <w:r w:rsidRPr="00E37913">
              <w:rPr>
                <w:spacing w:val="-1"/>
                <w:sz w:val="20"/>
                <w:szCs w:val="20"/>
              </w:rPr>
              <w:t xml:space="preserve"> </w:t>
            </w:r>
            <w:r w:rsidRPr="00E37913">
              <w:rPr>
                <w:sz w:val="20"/>
                <w:szCs w:val="20"/>
              </w:rPr>
              <w:t>print</w:t>
            </w:r>
            <w:r w:rsidRPr="00E37913">
              <w:rPr>
                <w:spacing w:val="-3"/>
                <w:sz w:val="20"/>
                <w:szCs w:val="20"/>
              </w:rPr>
              <w:t xml:space="preserve"> and save </w:t>
            </w:r>
            <w:r w:rsidRPr="00E37913">
              <w:rPr>
                <w:sz w:val="20"/>
                <w:szCs w:val="20"/>
              </w:rPr>
              <w:t>your</w:t>
            </w:r>
            <w:r w:rsidRPr="00E37913">
              <w:rPr>
                <w:spacing w:val="-4"/>
                <w:sz w:val="20"/>
                <w:szCs w:val="20"/>
              </w:rPr>
              <w:t xml:space="preserve"> </w:t>
            </w:r>
            <w:r w:rsidRPr="00E37913">
              <w:rPr>
                <w:spacing w:val="-2"/>
                <w:sz w:val="20"/>
                <w:szCs w:val="20"/>
              </w:rPr>
              <w:t>results</w:t>
            </w:r>
            <w:r w:rsidR="00E37913">
              <w:rPr>
                <w:spacing w:val="-2"/>
                <w:sz w:val="20"/>
                <w:szCs w:val="20"/>
              </w:rPr>
              <w:t>.</w:t>
            </w:r>
          </w:p>
          <w:p w14:paraId="52B4C257" w14:textId="3726A22C" w:rsidR="00776A28" w:rsidRPr="00E37913" w:rsidRDefault="00776A28" w:rsidP="00776A28">
            <w:pPr>
              <w:pStyle w:val="BodyText"/>
              <w:spacing w:before="29"/>
              <w:cnfStyle w:val="000000000000" w:firstRow="0" w:lastRow="0" w:firstColumn="0" w:lastColumn="0" w:oddVBand="0" w:evenVBand="0" w:oddHBand="0" w:evenHBand="0" w:firstRowFirstColumn="0" w:firstRowLastColumn="0" w:lastRowFirstColumn="0" w:lastRowLastColumn="0"/>
              <w:rPr>
                <w:iCs/>
                <w:sz w:val="20"/>
                <w:szCs w:val="20"/>
              </w:rPr>
            </w:pPr>
          </w:p>
        </w:tc>
        <w:tc>
          <w:tcPr>
            <w:tcW w:w="1610" w:type="dxa"/>
          </w:tcPr>
          <w:p w14:paraId="7B90537A" w14:textId="7C240992" w:rsidR="00B656AF" w:rsidRPr="00E37913" w:rsidRDefault="005762B7">
            <w:pPr>
              <w:pStyle w:val="BodyText"/>
              <w:spacing w:before="29"/>
              <w:cnfStyle w:val="000000000000" w:firstRow="0" w:lastRow="0" w:firstColumn="0" w:lastColumn="0" w:oddVBand="0" w:evenVBand="0" w:oddHBand="0" w:evenHBand="0" w:firstRowFirstColumn="0" w:firstRowLastColumn="0" w:lastRowFirstColumn="0" w:lastRowLastColumn="0"/>
              <w:rPr>
                <w:iCs/>
                <w:sz w:val="20"/>
                <w:szCs w:val="20"/>
              </w:rPr>
            </w:pPr>
            <w:r w:rsidRPr="00E37913">
              <w:rPr>
                <w:iCs/>
                <w:sz w:val="20"/>
                <w:szCs w:val="20"/>
              </w:rPr>
              <w:t>$13</w:t>
            </w:r>
          </w:p>
        </w:tc>
      </w:tr>
      <w:tr w:rsidR="00B656AF" w14:paraId="10902715" w14:textId="77777777" w:rsidTr="00E33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tcPr>
          <w:p w14:paraId="16A41200" w14:textId="5753BFEB" w:rsidR="00B656AF" w:rsidRPr="00E37913" w:rsidRDefault="00B656AF" w:rsidP="00B656AF">
            <w:pPr>
              <w:pStyle w:val="BodyText"/>
              <w:numPr>
                <w:ilvl w:val="0"/>
                <w:numId w:val="9"/>
              </w:numPr>
              <w:spacing w:before="29"/>
              <w:rPr>
                <w:iCs/>
                <w:sz w:val="20"/>
                <w:szCs w:val="20"/>
              </w:rPr>
            </w:pPr>
            <w:r w:rsidRPr="00E37913">
              <w:rPr>
                <w:iCs/>
                <w:sz w:val="20"/>
                <w:szCs w:val="20"/>
              </w:rPr>
              <w:t>Professional Liability Insurance</w:t>
            </w:r>
          </w:p>
        </w:tc>
        <w:tc>
          <w:tcPr>
            <w:tcW w:w="6508" w:type="dxa"/>
          </w:tcPr>
          <w:p w14:paraId="6CD85276" w14:textId="23C414B1" w:rsidR="00776A28" w:rsidRPr="00E37913" w:rsidRDefault="00776A28" w:rsidP="00ED2B7D">
            <w:pPr>
              <w:pStyle w:val="TableParagraph"/>
              <w:spacing w:before="1" w:line="237" w:lineRule="auto"/>
              <w:ind w:left="6" w:right="98" w:hanging="6"/>
              <w:cnfStyle w:val="000000100000" w:firstRow="0" w:lastRow="0" w:firstColumn="0" w:lastColumn="0" w:oddVBand="0" w:evenVBand="0" w:oddHBand="1" w:evenHBand="0" w:firstRowFirstColumn="0" w:firstRowLastColumn="0" w:lastRowFirstColumn="0" w:lastRowLastColumn="0"/>
              <w:rPr>
                <w:sz w:val="20"/>
                <w:szCs w:val="20"/>
              </w:rPr>
            </w:pPr>
            <w:r w:rsidRPr="00E37913">
              <w:rPr>
                <w:sz w:val="20"/>
                <w:szCs w:val="20"/>
              </w:rPr>
              <w:t>Purchase</w:t>
            </w:r>
            <w:r w:rsidRPr="00E37913">
              <w:rPr>
                <w:spacing w:val="-3"/>
                <w:sz w:val="20"/>
                <w:szCs w:val="20"/>
              </w:rPr>
              <w:t xml:space="preserve"> </w:t>
            </w:r>
            <w:r w:rsidRPr="00E37913">
              <w:rPr>
                <w:sz w:val="20"/>
                <w:szCs w:val="20"/>
              </w:rPr>
              <w:t>professional</w:t>
            </w:r>
            <w:r w:rsidRPr="00E37913">
              <w:rPr>
                <w:spacing w:val="-6"/>
                <w:sz w:val="20"/>
                <w:szCs w:val="20"/>
              </w:rPr>
              <w:t xml:space="preserve"> </w:t>
            </w:r>
            <w:r w:rsidRPr="00E37913">
              <w:rPr>
                <w:sz w:val="20"/>
                <w:szCs w:val="20"/>
              </w:rPr>
              <w:t>liability</w:t>
            </w:r>
            <w:r w:rsidRPr="00E37913">
              <w:rPr>
                <w:spacing w:val="-5"/>
                <w:sz w:val="20"/>
                <w:szCs w:val="20"/>
              </w:rPr>
              <w:t xml:space="preserve"> </w:t>
            </w:r>
            <w:r w:rsidRPr="00E37913">
              <w:rPr>
                <w:sz w:val="20"/>
                <w:szCs w:val="20"/>
              </w:rPr>
              <w:t>insurance.</w:t>
            </w:r>
            <w:r w:rsidRPr="00E37913">
              <w:rPr>
                <w:spacing w:val="-4"/>
                <w:sz w:val="20"/>
                <w:szCs w:val="20"/>
              </w:rPr>
              <w:t xml:space="preserve"> </w:t>
            </w:r>
            <w:r w:rsidR="00FE4FF2" w:rsidRPr="00FE4FF2">
              <w:rPr>
                <w:spacing w:val="-4"/>
                <w:sz w:val="20"/>
                <w:szCs w:val="20"/>
              </w:rPr>
              <w:t xml:space="preserve">We strongly recommend purchasing coverage through </w:t>
            </w:r>
            <w:r w:rsidR="0071040C" w:rsidRPr="00FE4FF2">
              <w:rPr>
                <w:spacing w:val="-4"/>
                <w:sz w:val="20"/>
                <w:szCs w:val="20"/>
              </w:rPr>
              <w:t>graduation</w:t>
            </w:r>
            <w:r w:rsidR="0071040C">
              <w:rPr>
                <w:spacing w:val="-4"/>
                <w:sz w:val="20"/>
                <w:szCs w:val="20"/>
              </w:rPr>
              <w:t>;</w:t>
            </w:r>
            <w:r w:rsidR="00FE4FF2">
              <w:rPr>
                <w:spacing w:val="-4"/>
                <w:sz w:val="20"/>
                <w:szCs w:val="20"/>
              </w:rPr>
              <w:t xml:space="preserve"> </w:t>
            </w:r>
            <w:proofErr w:type="gramStart"/>
            <w:r w:rsidR="00FE4FF2">
              <w:rPr>
                <w:spacing w:val="-4"/>
                <w:sz w:val="20"/>
                <w:szCs w:val="20"/>
              </w:rPr>
              <w:t>however</w:t>
            </w:r>
            <w:proofErr w:type="gramEnd"/>
            <w:r w:rsidR="00FE4FF2">
              <w:rPr>
                <w:spacing w:val="-4"/>
                <w:sz w:val="20"/>
                <w:szCs w:val="20"/>
              </w:rPr>
              <w:t xml:space="preserve"> it can be purchased from 1-4 years</w:t>
            </w:r>
            <w:r w:rsidR="00FE4FF2" w:rsidRPr="00FE4FF2">
              <w:rPr>
                <w:spacing w:val="-4"/>
                <w:sz w:val="20"/>
                <w:szCs w:val="20"/>
              </w:rPr>
              <w:t>.</w:t>
            </w:r>
            <w:r w:rsidR="00FE4FF2" w:rsidRPr="00FE4FF2">
              <w:rPr>
                <w:spacing w:val="-4"/>
                <w:sz w:val="20"/>
                <w:szCs w:val="20"/>
              </w:rPr>
              <w:t xml:space="preserve"> </w:t>
            </w:r>
            <w:r w:rsidR="00FE4FF2" w:rsidRPr="00FE4FF2">
              <w:rPr>
                <w:spacing w:val="-4"/>
                <w:sz w:val="20"/>
                <w:szCs w:val="20"/>
              </w:rPr>
              <w:t xml:space="preserve">If you </w:t>
            </w:r>
            <w:r w:rsidR="00FE4FF2" w:rsidRPr="00FE4FF2">
              <w:rPr>
                <w:spacing w:val="-4"/>
                <w:sz w:val="20"/>
                <w:szCs w:val="20"/>
              </w:rPr>
              <w:lastRenderedPageBreak/>
              <w:t>purchase yearly, you’ll need to renew this annually prior to expiration. Must expire no earlier than 5/31(Ex. 5/31/27 for AY 26-27)</w:t>
            </w:r>
            <w:r w:rsidR="00FE4FF2" w:rsidRPr="00FE4FF2">
              <w:rPr>
                <w:spacing w:val="-4"/>
                <w:sz w:val="20"/>
                <w:szCs w:val="20"/>
              </w:rPr>
              <w:t>.</w:t>
            </w:r>
            <w:r w:rsidR="00FE4FF2">
              <w:rPr>
                <w:b/>
                <w:bCs/>
                <w:spacing w:val="-4"/>
                <w:sz w:val="20"/>
                <w:szCs w:val="20"/>
              </w:rPr>
              <w:t xml:space="preserve"> </w:t>
            </w:r>
            <w:r w:rsidRPr="00E37913">
              <w:rPr>
                <w:sz w:val="20"/>
                <w:szCs w:val="20"/>
              </w:rPr>
              <w:t>Three</w:t>
            </w:r>
            <w:r w:rsidRPr="00E37913">
              <w:rPr>
                <w:spacing w:val="-7"/>
                <w:sz w:val="20"/>
                <w:szCs w:val="20"/>
              </w:rPr>
              <w:t xml:space="preserve"> </w:t>
            </w:r>
            <w:r w:rsidRPr="00E37913">
              <w:rPr>
                <w:sz w:val="20"/>
                <w:szCs w:val="20"/>
              </w:rPr>
              <w:t>available</w:t>
            </w:r>
            <w:r w:rsidRPr="00E37913">
              <w:rPr>
                <w:spacing w:val="-7"/>
                <w:sz w:val="20"/>
                <w:szCs w:val="20"/>
              </w:rPr>
              <w:t xml:space="preserve"> </w:t>
            </w:r>
            <w:r w:rsidRPr="00E37913">
              <w:rPr>
                <w:sz w:val="20"/>
                <w:szCs w:val="20"/>
              </w:rPr>
              <w:t>sources</w:t>
            </w:r>
            <w:r w:rsidRPr="00E37913">
              <w:rPr>
                <w:spacing w:val="-6"/>
                <w:sz w:val="20"/>
                <w:szCs w:val="20"/>
              </w:rPr>
              <w:t xml:space="preserve"> </w:t>
            </w:r>
            <w:r w:rsidRPr="00E37913">
              <w:rPr>
                <w:sz w:val="20"/>
                <w:szCs w:val="20"/>
              </w:rPr>
              <w:t>for university students include but are not limited to:</w:t>
            </w:r>
          </w:p>
          <w:p w14:paraId="41E06690" w14:textId="77777777" w:rsidR="00776A28" w:rsidRPr="00E37913" w:rsidRDefault="00776A28" w:rsidP="00ED2B7D">
            <w:pPr>
              <w:pStyle w:val="TableParagraph"/>
              <w:numPr>
                <w:ilvl w:val="0"/>
                <w:numId w:val="1"/>
              </w:numPr>
              <w:tabs>
                <w:tab w:val="left" w:pos="328"/>
              </w:tabs>
              <w:spacing w:before="2" w:line="251" w:lineRule="exact"/>
              <w:ind w:left="6" w:hanging="6"/>
              <w:cnfStyle w:val="000000100000" w:firstRow="0" w:lastRow="0" w:firstColumn="0" w:lastColumn="0" w:oddVBand="0" w:evenVBand="0" w:oddHBand="1" w:evenHBand="0" w:firstRowFirstColumn="0" w:firstRowLastColumn="0" w:lastRowFirstColumn="0" w:lastRowLastColumn="0"/>
              <w:rPr>
                <w:sz w:val="20"/>
                <w:szCs w:val="20"/>
              </w:rPr>
            </w:pPr>
            <w:r w:rsidRPr="00E37913">
              <w:rPr>
                <w:b/>
                <w:sz w:val="20"/>
                <w:szCs w:val="20"/>
              </w:rPr>
              <w:t>PSEA</w:t>
            </w:r>
            <w:r w:rsidRPr="00E37913">
              <w:rPr>
                <w:b/>
                <w:spacing w:val="-1"/>
                <w:sz w:val="20"/>
                <w:szCs w:val="20"/>
              </w:rPr>
              <w:t xml:space="preserve"> </w:t>
            </w:r>
            <w:hyperlink r:id="rId21">
              <w:r w:rsidRPr="00E37913">
                <w:rPr>
                  <w:color w:val="0462C1"/>
                  <w:spacing w:val="-2"/>
                  <w:sz w:val="20"/>
                  <w:szCs w:val="20"/>
                  <w:u w:val="single" w:color="0462C1"/>
                </w:rPr>
                <w:t>https://www.psea.org/apps/students.aspx</w:t>
              </w:r>
            </w:hyperlink>
            <w:hyperlink r:id="rId22">
              <w:r w:rsidRPr="00E37913">
                <w:rPr>
                  <w:color w:val="0462C1"/>
                  <w:spacing w:val="-2"/>
                  <w:sz w:val="20"/>
                  <w:szCs w:val="20"/>
                  <w:u w:val="single" w:color="0462C1"/>
                </w:rPr>
                <w:t>,</w:t>
              </w:r>
            </w:hyperlink>
          </w:p>
          <w:p w14:paraId="58CB7927" w14:textId="77777777" w:rsidR="00776A28" w:rsidRPr="00E37913" w:rsidRDefault="00776A28" w:rsidP="00ED2B7D">
            <w:pPr>
              <w:pStyle w:val="TableParagraph"/>
              <w:numPr>
                <w:ilvl w:val="0"/>
                <w:numId w:val="1"/>
              </w:numPr>
              <w:tabs>
                <w:tab w:val="left" w:pos="339"/>
              </w:tabs>
              <w:spacing w:line="242" w:lineRule="auto"/>
              <w:ind w:left="6" w:right="98" w:hanging="6"/>
              <w:cnfStyle w:val="000000100000" w:firstRow="0" w:lastRow="0" w:firstColumn="0" w:lastColumn="0" w:oddVBand="0" w:evenVBand="0" w:oddHBand="1" w:evenHBand="0" w:firstRowFirstColumn="0" w:firstRowLastColumn="0" w:lastRowFirstColumn="0" w:lastRowLastColumn="0"/>
              <w:rPr>
                <w:sz w:val="20"/>
                <w:szCs w:val="20"/>
              </w:rPr>
            </w:pPr>
            <w:r w:rsidRPr="00E37913">
              <w:rPr>
                <w:b/>
                <w:sz w:val="20"/>
                <w:szCs w:val="20"/>
              </w:rPr>
              <w:t>Council</w:t>
            </w:r>
            <w:r w:rsidRPr="00E37913">
              <w:rPr>
                <w:b/>
                <w:spacing w:val="-8"/>
                <w:sz w:val="20"/>
                <w:szCs w:val="20"/>
              </w:rPr>
              <w:t xml:space="preserve"> </w:t>
            </w:r>
            <w:r w:rsidRPr="00E37913">
              <w:rPr>
                <w:b/>
                <w:sz w:val="20"/>
                <w:szCs w:val="20"/>
              </w:rPr>
              <w:t>for</w:t>
            </w:r>
            <w:r w:rsidRPr="00E37913">
              <w:rPr>
                <w:b/>
                <w:spacing w:val="-4"/>
                <w:sz w:val="20"/>
                <w:szCs w:val="20"/>
              </w:rPr>
              <w:t xml:space="preserve"> </w:t>
            </w:r>
            <w:r w:rsidRPr="00E37913">
              <w:rPr>
                <w:b/>
                <w:sz w:val="20"/>
                <w:szCs w:val="20"/>
              </w:rPr>
              <w:t>Exceptional</w:t>
            </w:r>
            <w:r w:rsidRPr="00E37913">
              <w:rPr>
                <w:b/>
                <w:spacing w:val="-8"/>
                <w:sz w:val="20"/>
                <w:szCs w:val="20"/>
              </w:rPr>
              <w:t xml:space="preserve"> </w:t>
            </w:r>
            <w:r w:rsidRPr="00E37913">
              <w:rPr>
                <w:b/>
                <w:sz w:val="20"/>
                <w:szCs w:val="20"/>
              </w:rPr>
              <w:t>Children</w:t>
            </w:r>
            <w:r w:rsidRPr="00E37913">
              <w:rPr>
                <w:b/>
                <w:spacing w:val="-8"/>
                <w:sz w:val="20"/>
                <w:szCs w:val="20"/>
              </w:rPr>
              <w:t xml:space="preserve"> </w:t>
            </w:r>
            <w:r w:rsidRPr="00E37913">
              <w:rPr>
                <w:b/>
                <w:sz w:val="20"/>
                <w:szCs w:val="20"/>
              </w:rPr>
              <w:t>(CEC)</w:t>
            </w:r>
            <w:hyperlink r:id="rId23">
              <w:r w:rsidRPr="00E37913">
                <w:rPr>
                  <w:color w:val="0462C1"/>
                  <w:spacing w:val="-6"/>
                  <w:sz w:val="20"/>
                  <w:szCs w:val="20"/>
                  <w:u w:val="single" w:color="0462C1"/>
                </w:rPr>
                <w:t xml:space="preserve"> </w:t>
              </w:r>
              <w:r w:rsidRPr="00E37913">
                <w:rPr>
                  <w:color w:val="0462C1"/>
                  <w:sz w:val="20"/>
                  <w:szCs w:val="20"/>
                  <w:u w:val="single" w:color="0462C1"/>
                </w:rPr>
                <w:t>https://exceptionalchildren.org/</w:t>
              </w:r>
            </w:hyperlink>
            <w:r w:rsidRPr="00E37913">
              <w:rPr>
                <w:color w:val="0462C1"/>
                <w:sz w:val="20"/>
                <w:szCs w:val="20"/>
              </w:rPr>
              <w:t xml:space="preserve"> </w:t>
            </w:r>
            <w:hyperlink r:id="rId24">
              <w:r w:rsidRPr="00E37913">
                <w:rPr>
                  <w:color w:val="0462C1"/>
                  <w:sz w:val="20"/>
                  <w:szCs w:val="20"/>
                  <w:u w:val="single" w:color="0462C1"/>
                </w:rPr>
                <w:t>membership/student-membership</w:t>
              </w:r>
              <w:r w:rsidRPr="00E37913">
                <w:rPr>
                  <w:color w:val="0462C1"/>
                  <w:sz w:val="20"/>
                  <w:szCs w:val="20"/>
                  <w:u w:val="single" w:color="0462C1"/>
                </w:rPr>
                <w:t>/</w:t>
              </w:r>
              <w:r w:rsidRPr="00E37913">
                <w:rPr>
                  <w:color w:val="0462C1"/>
                  <w:sz w:val="20"/>
                  <w:szCs w:val="20"/>
                  <w:u w:val="single" w:color="0462C1"/>
                </w:rPr>
                <w:t>pre-service-student-membership</w:t>
              </w:r>
            </w:hyperlink>
            <w:r w:rsidRPr="00E37913">
              <w:rPr>
                <w:color w:val="0462C1"/>
                <w:sz w:val="20"/>
                <w:szCs w:val="20"/>
              </w:rPr>
              <w:t xml:space="preserve"> </w:t>
            </w:r>
            <w:r w:rsidRPr="00E37913">
              <w:rPr>
                <w:sz w:val="20"/>
                <w:szCs w:val="20"/>
              </w:rPr>
              <w:t>or</w:t>
            </w:r>
          </w:p>
          <w:p w14:paraId="10F3BB04" w14:textId="77777777" w:rsidR="00776A28" w:rsidRPr="00E37913" w:rsidRDefault="00776A28" w:rsidP="00ED2B7D">
            <w:pPr>
              <w:pStyle w:val="TableParagraph"/>
              <w:numPr>
                <w:ilvl w:val="0"/>
                <w:numId w:val="1"/>
              </w:numPr>
              <w:tabs>
                <w:tab w:val="left" w:pos="328"/>
              </w:tabs>
              <w:spacing w:line="252" w:lineRule="exact"/>
              <w:ind w:left="6" w:hanging="6"/>
              <w:cnfStyle w:val="000000100000" w:firstRow="0" w:lastRow="0" w:firstColumn="0" w:lastColumn="0" w:oddVBand="0" w:evenVBand="0" w:oddHBand="1" w:evenHBand="0" w:firstRowFirstColumn="0" w:firstRowLastColumn="0" w:lastRowFirstColumn="0" w:lastRowLastColumn="0"/>
              <w:rPr>
                <w:sz w:val="20"/>
                <w:szCs w:val="20"/>
              </w:rPr>
            </w:pPr>
            <w:r w:rsidRPr="00E37913">
              <w:rPr>
                <w:sz w:val="20"/>
                <w:szCs w:val="20"/>
              </w:rPr>
              <w:t>alternative</w:t>
            </w:r>
            <w:r w:rsidRPr="00E37913">
              <w:rPr>
                <w:spacing w:val="-4"/>
                <w:sz w:val="20"/>
                <w:szCs w:val="20"/>
              </w:rPr>
              <w:t xml:space="preserve"> </w:t>
            </w:r>
            <w:r w:rsidRPr="00E37913">
              <w:rPr>
                <w:spacing w:val="-2"/>
                <w:sz w:val="20"/>
                <w:szCs w:val="20"/>
              </w:rPr>
              <w:t>personal.</w:t>
            </w:r>
          </w:p>
          <w:p w14:paraId="715A46DE" w14:textId="77777777" w:rsidR="00776A28" w:rsidRPr="00E37913" w:rsidRDefault="00776A28" w:rsidP="00ED2B7D">
            <w:pPr>
              <w:pStyle w:val="TableParagraph"/>
              <w:ind w:left="6" w:hanging="6"/>
              <w:cnfStyle w:val="000000100000" w:firstRow="0" w:lastRow="0" w:firstColumn="0" w:lastColumn="0" w:oddVBand="0" w:evenVBand="0" w:oddHBand="1" w:evenHBand="0" w:firstRowFirstColumn="0" w:firstRowLastColumn="0" w:lastRowFirstColumn="0" w:lastRowLastColumn="0"/>
              <w:rPr>
                <w:b/>
                <w:i/>
                <w:sz w:val="20"/>
                <w:szCs w:val="20"/>
              </w:rPr>
            </w:pPr>
          </w:p>
          <w:p w14:paraId="34A6B4C7" w14:textId="5217488D" w:rsidR="00776A28" w:rsidRPr="00FE4FF2" w:rsidRDefault="00776A28" w:rsidP="00FE4FF2">
            <w:pPr>
              <w:pStyle w:val="TableParagraph"/>
              <w:spacing w:line="237" w:lineRule="auto"/>
              <w:ind w:left="6" w:right="98" w:hanging="6"/>
              <w:cnfStyle w:val="000000100000" w:firstRow="0" w:lastRow="0" w:firstColumn="0" w:lastColumn="0" w:oddVBand="0" w:evenVBand="0" w:oddHBand="1" w:evenHBand="0" w:firstRowFirstColumn="0" w:firstRowLastColumn="0" w:lastRowFirstColumn="0" w:lastRowLastColumn="0"/>
              <w:rPr>
                <w:sz w:val="20"/>
                <w:szCs w:val="20"/>
              </w:rPr>
            </w:pPr>
            <w:r w:rsidRPr="00E37913">
              <w:rPr>
                <w:sz w:val="20"/>
                <w:szCs w:val="20"/>
              </w:rPr>
              <w:t>*It is acceptable to</w:t>
            </w:r>
            <w:r w:rsidRPr="00E37913">
              <w:rPr>
                <w:spacing w:val="-2"/>
                <w:sz w:val="20"/>
                <w:szCs w:val="20"/>
              </w:rPr>
              <w:t xml:space="preserve"> </w:t>
            </w:r>
            <w:r w:rsidRPr="00E37913">
              <w:rPr>
                <w:sz w:val="20"/>
                <w:szCs w:val="20"/>
              </w:rPr>
              <w:t>submit</w:t>
            </w:r>
            <w:r w:rsidRPr="00E37913">
              <w:rPr>
                <w:spacing w:val="-3"/>
                <w:sz w:val="20"/>
                <w:szCs w:val="20"/>
              </w:rPr>
              <w:t xml:space="preserve"> </w:t>
            </w:r>
            <w:r w:rsidRPr="00E37913">
              <w:rPr>
                <w:sz w:val="20"/>
                <w:szCs w:val="20"/>
              </w:rPr>
              <w:t>a copy</w:t>
            </w:r>
            <w:r w:rsidRPr="00E37913">
              <w:rPr>
                <w:spacing w:val="-2"/>
                <w:sz w:val="20"/>
                <w:szCs w:val="20"/>
              </w:rPr>
              <w:t xml:space="preserve"> </w:t>
            </w:r>
            <w:r w:rsidRPr="00E37913">
              <w:rPr>
                <w:sz w:val="20"/>
                <w:szCs w:val="20"/>
              </w:rPr>
              <w:t>of</w:t>
            </w:r>
            <w:r w:rsidRPr="00E37913">
              <w:rPr>
                <w:spacing w:val="-1"/>
                <w:sz w:val="20"/>
                <w:szCs w:val="20"/>
              </w:rPr>
              <w:t xml:space="preserve"> </w:t>
            </w:r>
            <w:r w:rsidRPr="00E37913">
              <w:rPr>
                <w:sz w:val="20"/>
                <w:szCs w:val="20"/>
              </w:rPr>
              <w:t>just</w:t>
            </w:r>
            <w:r w:rsidRPr="00E37913">
              <w:rPr>
                <w:spacing w:val="-3"/>
                <w:sz w:val="20"/>
                <w:szCs w:val="20"/>
              </w:rPr>
              <w:t xml:space="preserve"> </w:t>
            </w:r>
            <w:r w:rsidRPr="00E37913">
              <w:rPr>
                <w:sz w:val="20"/>
                <w:szCs w:val="20"/>
              </w:rPr>
              <w:t>the</w:t>
            </w:r>
            <w:r w:rsidRPr="00E37913">
              <w:rPr>
                <w:spacing w:val="1"/>
                <w:sz w:val="20"/>
                <w:szCs w:val="20"/>
              </w:rPr>
              <w:t xml:space="preserve"> </w:t>
            </w:r>
            <w:r w:rsidRPr="00E37913">
              <w:rPr>
                <w:sz w:val="20"/>
                <w:szCs w:val="20"/>
              </w:rPr>
              <w:t>front</w:t>
            </w:r>
            <w:r w:rsidRPr="00E37913">
              <w:rPr>
                <w:spacing w:val="-4"/>
                <w:sz w:val="20"/>
                <w:szCs w:val="20"/>
              </w:rPr>
              <w:t xml:space="preserve"> </w:t>
            </w:r>
            <w:r w:rsidRPr="00E37913">
              <w:rPr>
                <w:sz w:val="20"/>
                <w:szCs w:val="20"/>
              </w:rPr>
              <w:t>of</w:t>
            </w:r>
            <w:r w:rsidRPr="00E37913">
              <w:rPr>
                <w:spacing w:val="-1"/>
                <w:sz w:val="20"/>
                <w:szCs w:val="20"/>
              </w:rPr>
              <w:t xml:space="preserve"> </w:t>
            </w:r>
            <w:r w:rsidRPr="00E37913">
              <w:rPr>
                <w:sz w:val="20"/>
                <w:szCs w:val="20"/>
              </w:rPr>
              <w:t>your</w:t>
            </w:r>
            <w:r w:rsidRPr="00E37913">
              <w:rPr>
                <w:spacing w:val="-1"/>
                <w:sz w:val="20"/>
                <w:szCs w:val="20"/>
              </w:rPr>
              <w:t xml:space="preserve"> </w:t>
            </w:r>
            <w:r w:rsidRPr="00E37913">
              <w:rPr>
                <w:sz w:val="20"/>
                <w:szCs w:val="20"/>
              </w:rPr>
              <w:t>membership</w:t>
            </w:r>
            <w:r w:rsidRPr="00E37913">
              <w:rPr>
                <w:spacing w:val="-1"/>
                <w:sz w:val="20"/>
                <w:szCs w:val="20"/>
              </w:rPr>
              <w:t xml:space="preserve"> </w:t>
            </w:r>
            <w:r w:rsidRPr="00E37913">
              <w:rPr>
                <w:spacing w:val="-2"/>
                <w:sz w:val="20"/>
                <w:szCs w:val="20"/>
              </w:rPr>
              <w:t>card.</w:t>
            </w:r>
          </w:p>
          <w:p w14:paraId="0596D1E1" w14:textId="685D6FE0" w:rsidR="00776A28" w:rsidRPr="00FE4FF2" w:rsidRDefault="00776A28" w:rsidP="00FE4FF2">
            <w:pPr>
              <w:pStyle w:val="TableParagraph"/>
              <w:ind w:left="6" w:hanging="6"/>
              <w:cnfStyle w:val="000000100000" w:firstRow="0" w:lastRow="0" w:firstColumn="0" w:lastColumn="0" w:oddVBand="0" w:evenVBand="0" w:oddHBand="1" w:evenHBand="0" w:firstRowFirstColumn="0" w:firstRowLastColumn="0" w:lastRowFirstColumn="0" w:lastRowLastColumn="0"/>
              <w:rPr>
                <w:sz w:val="20"/>
                <w:szCs w:val="20"/>
              </w:rPr>
            </w:pPr>
            <w:r w:rsidRPr="00E37913">
              <w:rPr>
                <w:sz w:val="20"/>
                <w:szCs w:val="20"/>
              </w:rPr>
              <w:t>*Deaf</w:t>
            </w:r>
            <w:r w:rsidRPr="00E37913">
              <w:rPr>
                <w:spacing w:val="-4"/>
                <w:sz w:val="20"/>
                <w:szCs w:val="20"/>
              </w:rPr>
              <w:t xml:space="preserve"> </w:t>
            </w:r>
            <w:r w:rsidRPr="00E37913">
              <w:rPr>
                <w:sz w:val="20"/>
                <w:szCs w:val="20"/>
              </w:rPr>
              <w:t>&amp;</w:t>
            </w:r>
            <w:r w:rsidRPr="00E37913">
              <w:rPr>
                <w:spacing w:val="-4"/>
                <w:sz w:val="20"/>
                <w:szCs w:val="20"/>
              </w:rPr>
              <w:t xml:space="preserve"> </w:t>
            </w:r>
            <w:r w:rsidRPr="00E37913">
              <w:rPr>
                <w:sz w:val="20"/>
                <w:szCs w:val="20"/>
              </w:rPr>
              <w:t>Hard</w:t>
            </w:r>
            <w:r w:rsidRPr="00E37913">
              <w:rPr>
                <w:spacing w:val="-2"/>
                <w:sz w:val="20"/>
                <w:szCs w:val="20"/>
              </w:rPr>
              <w:t xml:space="preserve"> </w:t>
            </w:r>
            <w:r w:rsidRPr="00E37913">
              <w:rPr>
                <w:sz w:val="20"/>
                <w:szCs w:val="20"/>
              </w:rPr>
              <w:t>of</w:t>
            </w:r>
            <w:r w:rsidRPr="00E37913">
              <w:rPr>
                <w:spacing w:val="-1"/>
                <w:sz w:val="20"/>
                <w:szCs w:val="20"/>
              </w:rPr>
              <w:t xml:space="preserve"> </w:t>
            </w:r>
            <w:r w:rsidRPr="00E37913">
              <w:rPr>
                <w:sz w:val="20"/>
                <w:szCs w:val="20"/>
              </w:rPr>
              <w:t>Hearing</w:t>
            </w:r>
            <w:r w:rsidRPr="00E37913">
              <w:rPr>
                <w:spacing w:val="-2"/>
                <w:sz w:val="20"/>
                <w:szCs w:val="20"/>
              </w:rPr>
              <w:t xml:space="preserve"> </w:t>
            </w:r>
            <w:r w:rsidRPr="00E37913">
              <w:rPr>
                <w:sz w:val="20"/>
                <w:szCs w:val="20"/>
              </w:rPr>
              <w:t>Majors</w:t>
            </w:r>
            <w:r w:rsidRPr="00E37913">
              <w:rPr>
                <w:spacing w:val="-3"/>
                <w:sz w:val="20"/>
                <w:szCs w:val="20"/>
              </w:rPr>
              <w:t xml:space="preserve"> </w:t>
            </w:r>
            <w:r w:rsidRPr="00E37913">
              <w:rPr>
                <w:sz w:val="20"/>
                <w:szCs w:val="20"/>
              </w:rPr>
              <w:t>should</w:t>
            </w:r>
            <w:r w:rsidRPr="00E37913">
              <w:rPr>
                <w:spacing w:val="-2"/>
                <w:sz w:val="20"/>
                <w:szCs w:val="20"/>
              </w:rPr>
              <w:t xml:space="preserve"> </w:t>
            </w:r>
            <w:r w:rsidRPr="00E37913">
              <w:rPr>
                <w:sz w:val="20"/>
                <w:szCs w:val="20"/>
              </w:rPr>
              <w:t>purchase</w:t>
            </w:r>
            <w:r w:rsidRPr="00E37913">
              <w:rPr>
                <w:spacing w:val="-1"/>
                <w:sz w:val="20"/>
                <w:szCs w:val="20"/>
              </w:rPr>
              <w:t xml:space="preserve"> </w:t>
            </w:r>
            <w:r w:rsidRPr="00E37913">
              <w:rPr>
                <w:sz w:val="20"/>
                <w:szCs w:val="20"/>
              </w:rPr>
              <w:t>PSEA</w:t>
            </w:r>
            <w:r w:rsidRPr="00E37913">
              <w:rPr>
                <w:spacing w:val="-5"/>
                <w:sz w:val="20"/>
                <w:szCs w:val="20"/>
              </w:rPr>
              <w:t xml:space="preserve"> </w:t>
            </w:r>
            <w:r w:rsidRPr="00E37913">
              <w:rPr>
                <w:spacing w:val="-2"/>
                <w:sz w:val="20"/>
                <w:szCs w:val="20"/>
              </w:rPr>
              <w:t>membership.</w:t>
            </w:r>
          </w:p>
          <w:p w14:paraId="05FE60C2" w14:textId="77777777" w:rsidR="00776A28" w:rsidRPr="00E37913" w:rsidRDefault="00776A28" w:rsidP="00ED2B7D">
            <w:pPr>
              <w:pStyle w:val="TableParagraph"/>
              <w:spacing w:line="242" w:lineRule="auto"/>
              <w:ind w:left="6" w:hanging="6"/>
              <w:cnfStyle w:val="000000100000" w:firstRow="0" w:lastRow="0" w:firstColumn="0" w:lastColumn="0" w:oddVBand="0" w:evenVBand="0" w:oddHBand="1" w:evenHBand="0" w:firstRowFirstColumn="0" w:firstRowLastColumn="0" w:lastRowFirstColumn="0" w:lastRowLastColumn="0"/>
              <w:rPr>
                <w:sz w:val="20"/>
                <w:szCs w:val="20"/>
              </w:rPr>
            </w:pPr>
            <w:r w:rsidRPr="00E37913">
              <w:rPr>
                <w:sz w:val="20"/>
                <w:szCs w:val="20"/>
              </w:rPr>
              <w:t>*For</w:t>
            </w:r>
            <w:r w:rsidRPr="00E37913">
              <w:rPr>
                <w:spacing w:val="-3"/>
                <w:sz w:val="20"/>
                <w:szCs w:val="20"/>
              </w:rPr>
              <w:t xml:space="preserve"> </w:t>
            </w:r>
            <w:r w:rsidRPr="00E37913">
              <w:rPr>
                <w:sz w:val="20"/>
                <w:szCs w:val="20"/>
              </w:rPr>
              <w:t>our</w:t>
            </w:r>
            <w:r w:rsidRPr="00E37913">
              <w:rPr>
                <w:spacing w:val="-3"/>
                <w:sz w:val="20"/>
                <w:szCs w:val="20"/>
              </w:rPr>
              <w:t xml:space="preserve"> </w:t>
            </w:r>
            <w:r w:rsidRPr="00E37913">
              <w:rPr>
                <w:sz w:val="20"/>
                <w:szCs w:val="20"/>
              </w:rPr>
              <w:t>ASL/English</w:t>
            </w:r>
            <w:r w:rsidRPr="00E37913">
              <w:rPr>
                <w:spacing w:val="-4"/>
                <w:sz w:val="20"/>
                <w:szCs w:val="20"/>
              </w:rPr>
              <w:t xml:space="preserve"> </w:t>
            </w:r>
            <w:r w:rsidRPr="00E37913">
              <w:rPr>
                <w:sz w:val="20"/>
                <w:szCs w:val="20"/>
              </w:rPr>
              <w:t>Interpreting</w:t>
            </w:r>
            <w:r w:rsidRPr="00E37913">
              <w:rPr>
                <w:spacing w:val="-4"/>
                <w:sz w:val="20"/>
                <w:szCs w:val="20"/>
              </w:rPr>
              <w:t xml:space="preserve"> </w:t>
            </w:r>
            <w:r w:rsidRPr="00E37913">
              <w:rPr>
                <w:sz w:val="20"/>
                <w:szCs w:val="20"/>
              </w:rPr>
              <w:t>Majors:</w:t>
            </w:r>
            <w:r w:rsidRPr="00E37913">
              <w:rPr>
                <w:spacing w:val="-6"/>
                <w:sz w:val="20"/>
                <w:szCs w:val="20"/>
              </w:rPr>
              <w:t xml:space="preserve"> </w:t>
            </w:r>
            <w:r w:rsidRPr="00E37913">
              <w:rPr>
                <w:sz w:val="20"/>
                <w:szCs w:val="20"/>
              </w:rPr>
              <w:t>the</w:t>
            </w:r>
            <w:r w:rsidRPr="00E37913">
              <w:rPr>
                <w:spacing w:val="-2"/>
                <w:sz w:val="20"/>
                <w:szCs w:val="20"/>
              </w:rPr>
              <w:t xml:space="preserve"> </w:t>
            </w:r>
            <w:r w:rsidRPr="00E37913">
              <w:rPr>
                <w:sz w:val="20"/>
                <w:szCs w:val="20"/>
              </w:rPr>
              <w:t>following</w:t>
            </w:r>
            <w:r w:rsidRPr="00E37913">
              <w:rPr>
                <w:spacing w:val="-10"/>
                <w:sz w:val="20"/>
                <w:szCs w:val="20"/>
              </w:rPr>
              <w:t xml:space="preserve"> </w:t>
            </w:r>
            <w:r w:rsidRPr="00E37913">
              <w:rPr>
                <w:sz w:val="20"/>
                <w:szCs w:val="20"/>
              </w:rPr>
              <w:t>two</w:t>
            </w:r>
            <w:r w:rsidRPr="00E37913">
              <w:rPr>
                <w:spacing w:val="-4"/>
                <w:sz w:val="20"/>
                <w:szCs w:val="20"/>
              </w:rPr>
              <w:t xml:space="preserve"> </w:t>
            </w:r>
            <w:r w:rsidRPr="00E37913">
              <w:rPr>
                <w:sz w:val="20"/>
                <w:szCs w:val="20"/>
              </w:rPr>
              <w:t>options</w:t>
            </w:r>
            <w:r w:rsidRPr="00E37913">
              <w:rPr>
                <w:spacing w:val="-5"/>
                <w:sz w:val="20"/>
                <w:szCs w:val="20"/>
              </w:rPr>
              <w:t xml:space="preserve"> </w:t>
            </w:r>
            <w:r w:rsidRPr="00E37913">
              <w:rPr>
                <w:sz w:val="20"/>
                <w:szCs w:val="20"/>
              </w:rPr>
              <w:t xml:space="preserve">are </w:t>
            </w:r>
            <w:r w:rsidRPr="00E37913">
              <w:rPr>
                <w:spacing w:val="-2"/>
                <w:sz w:val="20"/>
                <w:szCs w:val="20"/>
              </w:rPr>
              <w:t>available:</w:t>
            </w:r>
          </w:p>
          <w:p w14:paraId="0AD2B8EA" w14:textId="77777777" w:rsidR="00776A28" w:rsidRPr="00E37913" w:rsidRDefault="00776A28" w:rsidP="00ED2B7D">
            <w:pPr>
              <w:pStyle w:val="TableParagraph"/>
              <w:spacing w:line="242" w:lineRule="auto"/>
              <w:ind w:left="6" w:right="241" w:hanging="6"/>
              <w:cnfStyle w:val="000000100000" w:firstRow="0" w:lastRow="0" w:firstColumn="0" w:lastColumn="0" w:oddVBand="0" w:evenVBand="0" w:oddHBand="1" w:evenHBand="0" w:firstRowFirstColumn="0" w:firstRowLastColumn="0" w:lastRowFirstColumn="0" w:lastRowLastColumn="0"/>
              <w:rPr>
                <w:sz w:val="20"/>
                <w:szCs w:val="20"/>
              </w:rPr>
            </w:pPr>
            <w:hyperlink r:id="rId25">
              <w:r w:rsidRPr="00E37913">
                <w:rPr>
                  <w:color w:val="0462C1"/>
                  <w:sz w:val="20"/>
                  <w:szCs w:val="20"/>
                  <w:u w:val="single" w:color="0462C1"/>
                </w:rPr>
                <w:t>Interpreters</w:t>
              </w:r>
              <w:r w:rsidRPr="00E37913">
                <w:rPr>
                  <w:color w:val="0462C1"/>
                  <w:spacing w:val="-11"/>
                  <w:sz w:val="20"/>
                  <w:szCs w:val="20"/>
                  <w:u w:val="single" w:color="0462C1"/>
                </w:rPr>
                <w:t xml:space="preserve"> </w:t>
              </w:r>
              <w:r w:rsidRPr="00E37913">
                <w:rPr>
                  <w:color w:val="0462C1"/>
                  <w:sz w:val="20"/>
                  <w:szCs w:val="20"/>
                  <w:u w:val="single" w:color="0462C1"/>
                </w:rPr>
                <w:t>for</w:t>
              </w:r>
              <w:r w:rsidRPr="00E37913">
                <w:rPr>
                  <w:color w:val="0462C1"/>
                  <w:spacing w:val="-5"/>
                  <w:sz w:val="20"/>
                  <w:szCs w:val="20"/>
                  <w:u w:val="single" w:color="0462C1"/>
                </w:rPr>
                <w:t xml:space="preserve"> </w:t>
              </w:r>
              <w:r w:rsidRPr="00E37913">
                <w:rPr>
                  <w:color w:val="0462C1"/>
                  <w:sz w:val="20"/>
                  <w:szCs w:val="20"/>
                  <w:u w:val="single" w:color="0462C1"/>
                </w:rPr>
                <w:t>the</w:t>
              </w:r>
              <w:r w:rsidRPr="00E37913">
                <w:rPr>
                  <w:color w:val="0462C1"/>
                  <w:spacing w:val="-4"/>
                  <w:sz w:val="20"/>
                  <w:szCs w:val="20"/>
                  <w:u w:val="single" w:color="0462C1"/>
                </w:rPr>
                <w:t xml:space="preserve"> </w:t>
              </w:r>
              <w:r w:rsidRPr="00E37913">
                <w:rPr>
                  <w:color w:val="0462C1"/>
                  <w:sz w:val="20"/>
                  <w:szCs w:val="20"/>
                  <w:u w:val="single" w:color="0462C1"/>
                </w:rPr>
                <w:t>Deaf</w:t>
              </w:r>
              <w:r w:rsidRPr="00E37913">
                <w:rPr>
                  <w:color w:val="0462C1"/>
                  <w:spacing w:val="-5"/>
                  <w:sz w:val="20"/>
                  <w:szCs w:val="20"/>
                  <w:u w:val="single" w:color="0462C1"/>
                </w:rPr>
                <w:t xml:space="preserve"> </w:t>
              </w:r>
              <w:r w:rsidRPr="00E37913">
                <w:rPr>
                  <w:color w:val="0462C1"/>
                  <w:sz w:val="20"/>
                  <w:szCs w:val="20"/>
                  <w:u w:val="single" w:color="0462C1"/>
                </w:rPr>
                <w:t>Professional</w:t>
              </w:r>
              <w:r w:rsidRPr="00E37913">
                <w:rPr>
                  <w:color w:val="0462C1"/>
                  <w:spacing w:val="-7"/>
                  <w:sz w:val="20"/>
                  <w:szCs w:val="20"/>
                  <w:u w:val="single" w:color="0462C1"/>
                </w:rPr>
                <w:t xml:space="preserve"> </w:t>
              </w:r>
              <w:r w:rsidRPr="00E37913">
                <w:rPr>
                  <w:color w:val="0462C1"/>
                  <w:sz w:val="20"/>
                  <w:szCs w:val="20"/>
                  <w:u w:val="single" w:color="0462C1"/>
                </w:rPr>
                <w:t>Liability</w:t>
              </w:r>
              <w:r w:rsidRPr="00E37913">
                <w:rPr>
                  <w:color w:val="0462C1"/>
                  <w:spacing w:val="-5"/>
                  <w:sz w:val="20"/>
                  <w:szCs w:val="20"/>
                  <w:u w:val="single" w:color="0462C1"/>
                </w:rPr>
                <w:t xml:space="preserve"> </w:t>
              </w:r>
              <w:r w:rsidRPr="00E37913">
                <w:rPr>
                  <w:color w:val="0462C1"/>
                  <w:sz w:val="20"/>
                  <w:szCs w:val="20"/>
                  <w:u w:val="single" w:color="0462C1"/>
                </w:rPr>
                <w:t>Insurance</w:t>
              </w:r>
              <w:r w:rsidRPr="00E37913">
                <w:rPr>
                  <w:color w:val="0462C1"/>
                  <w:spacing w:val="-8"/>
                  <w:sz w:val="20"/>
                  <w:szCs w:val="20"/>
                  <w:u w:val="single" w:color="0462C1"/>
                </w:rPr>
                <w:t xml:space="preserve"> </w:t>
              </w:r>
              <w:r w:rsidRPr="00E37913">
                <w:rPr>
                  <w:color w:val="0462C1"/>
                  <w:sz w:val="20"/>
                  <w:szCs w:val="20"/>
                  <w:u w:val="single" w:color="0462C1"/>
                </w:rPr>
                <w:t>(proliability.com)</w:t>
              </w:r>
            </w:hyperlink>
            <w:r w:rsidRPr="00E37913">
              <w:rPr>
                <w:color w:val="0462C1"/>
                <w:sz w:val="20"/>
                <w:szCs w:val="20"/>
              </w:rPr>
              <w:t xml:space="preserve"> </w:t>
            </w:r>
            <w:r w:rsidRPr="00E37913">
              <w:rPr>
                <w:spacing w:val="-6"/>
                <w:sz w:val="20"/>
                <w:szCs w:val="20"/>
              </w:rPr>
              <w:t>or</w:t>
            </w:r>
          </w:p>
          <w:p w14:paraId="510C9298" w14:textId="77777777" w:rsidR="00776A28" w:rsidRPr="00E37913" w:rsidRDefault="00776A28" w:rsidP="00ED2B7D">
            <w:pPr>
              <w:pStyle w:val="TableParagraph"/>
              <w:spacing w:line="252" w:lineRule="exact"/>
              <w:ind w:left="6" w:hanging="6"/>
              <w:cnfStyle w:val="000000100000" w:firstRow="0" w:lastRow="0" w:firstColumn="0" w:lastColumn="0" w:oddVBand="0" w:evenVBand="0" w:oddHBand="1" w:evenHBand="0" w:firstRowFirstColumn="0" w:firstRowLastColumn="0" w:lastRowFirstColumn="0" w:lastRowLastColumn="0"/>
              <w:rPr>
                <w:sz w:val="20"/>
                <w:szCs w:val="20"/>
              </w:rPr>
            </w:pPr>
            <w:hyperlink r:id="rId26">
              <w:r w:rsidRPr="00E37913">
                <w:rPr>
                  <w:color w:val="0462C1"/>
                  <w:sz w:val="20"/>
                  <w:szCs w:val="20"/>
                  <w:u w:val="single" w:color="0462C1"/>
                </w:rPr>
                <w:t>Welcome</w:t>
              </w:r>
              <w:r w:rsidRPr="00E37913">
                <w:rPr>
                  <w:color w:val="0462C1"/>
                  <w:spacing w:val="-3"/>
                  <w:sz w:val="20"/>
                  <w:szCs w:val="20"/>
                  <w:u w:val="single" w:color="0462C1"/>
                </w:rPr>
                <w:t xml:space="preserve"> </w:t>
              </w:r>
              <w:r w:rsidRPr="00E37913">
                <w:rPr>
                  <w:color w:val="0462C1"/>
                  <w:sz w:val="20"/>
                  <w:szCs w:val="20"/>
                  <w:u w:val="single" w:color="0462C1"/>
                </w:rPr>
                <w:t>To</w:t>
              </w:r>
              <w:r w:rsidRPr="00E37913">
                <w:rPr>
                  <w:color w:val="0462C1"/>
                  <w:spacing w:val="1"/>
                  <w:sz w:val="20"/>
                  <w:szCs w:val="20"/>
                  <w:u w:val="single" w:color="0462C1"/>
                </w:rPr>
                <w:t xml:space="preserve"> </w:t>
              </w:r>
              <w:r w:rsidRPr="00E37913">
                <w:rPr>
                  <w:color w:val="0462C1"/>
                  <w:sz w:val="20"/>
                  <w:szCs w:val="20"/>
                  <w:u w:val="single" w:color="0462C1"/>
                </w:rPr>
                <w:t>DHH</w:t>
              </w:r>
              <w:r w:rsidRPr="00E37913">
                <w:rPr>
                  <w:color w:val="0462C1"/>
                  <w:spacing w:val="2"/>
                  <w:sz w:val="20"/>
                  <w:szCs w:val="20"/>
                  <w:u w:val="single" w:color="0462C1"/>
                </w:rPr>
                <w:t xml:space="preserve"> </w:t>
              </w:r>
              <w:r w:rsidRPr="00E37913">
                <w:rPr>
                  <w:color w:val="0462C1"/>
                  <w:spacing w:val="-2"/>
                  <w:sz w:val="20"/>
                  <w:szCs w:val="20"/>
                  <w:u w:val="single" w:color="0462C1"/>
                </w:rPr>
                <w:t>Insurance</w:t>
              </w:r>
            </w:hyperlink>
            <w:r w:rsidRPr="00E37913">
              <w:rPr>
                <w:color w:val="0462C1"/>
                <w:spacing w:val="-2"/>
                <w:sz w:val="20"/>
                <w:szCs w:val="20"/>
                <w:u w:val="single" w:color="0462C1"/>
              </w:rPr>
              <w:t>.</w:t>
            </w:r>
          </w:p>
          <w:p w14:paraId="6A60A3CA" w14:textId="77777777" w:rsidR="00776A28" w:rsidRPr="00E37913" w:rsidRDefault="00776A28" w:rsidP="00ED2B7D">
            <w:pPr>
              <w:pStyle w:val="TableParagraph"/>
              <w:spacing w:before="247"/>
              <w:ind w:left="6" w:hanging="6"/>
              <w:cnfStyle w:val="000000100000" w:firstRow="0" w:lastRow="0" w:firstColumn="0" w:lastColumn="0" w:oddVBand="0" w:evenVBand="0" w:oddHBand="1" w:evenHBand="0" w:firstRowFirstColumn="0" w:firstRowLastColumn="0" w:lastRowFirstColumn="0" w:lastRowLastColumn="0"/>
              <w:rPr>
                <w:sz w:val="20"/>
                <w:szCs w:val="20"/>
              </w:rPr>
            </w:pPr>
            <w:r w:rsidRPr="00E37913">
              <w:rPr>
                <w:sz w:val="20"/>
                <w:szCs w:val="20"/>
              </w:rPr>
              <w:t>*Please</w:t>
            </w:r>
            <w:r w:rsidRPr="00E37913">
              <w:rPr>
                <w:spacing w:val="-1"/>
                <w:sz w:val="20"/>
                <w:szCs w:val="20"/>
              </w:rPr>
              <w:t xml:space="preserve"> </w:t>
            </w:r>
            <w:r w:rsidRPr="00E37913">
              <w:rPr>
                <w:sz w:val="20"/>
                <w:szCs w:val="20"/>
              </w:rPr>
              <w:t>ensure that</w:t>
            </w:r>
            <w:r w:rsidRPr="00E37913">
              <w:rPr>
                <w:spacing w:val="-4"/>
                <w:sz w:val="20"/>
                <w:szCs w:val="20"/>
              </w:rPr>
              <w:t xml:space="preserve"> </w:t>
            </w:r>
            <w:r w:rsidRPr="00E37913">
              <w:rPr>
                <w:sz w:val="20"/>
                <w:szCs w:val="20"/>
              </w:rPr>
              <w:t>the</w:t>
            </w:r>
            <w:r w:rsidRPr="00E37913">
              <w:rPr>
                <w:spacing w:val="1"/>
                <w:sz w:val="20"/>
                <w:szCs w:val="20"/>
              </w:rPr>
              <w:t xml:space="preserve"> </w:t>
            </w:r>
            <w:r w:rsidRPr="00E37913">
              <w:rPr>
                <w:sz w:val="20"/>
                <w:szCs w:val="20"/>
              </w:rPr>
              <w:t>policy</w:t>
            </w:r>
            <w:r w:rsidRPr="00E37913">
              <w:rPr>
                <w:spacing w:val="-2"/>
                <w:sz w:val="20"/>
                <w:szCs w:val="20"/>
              </w:rPr>
              <w:t xml:space="preserve"> </w:t>
            </w:r>
            <w:r w:rsidRPr="00E37913">
              <w:rPr>
                <w:sz w:val="20"/>
                <w:szCs w:val="20"/>
              </w:rPr>
              <w:t>you</w:t>
            </w:r>
            <w:r w:rsidRPr="00E37913">
              <w:rPr>
                <w:spacing w:val="-2"/>
                <w:sz w:val="20"/>
                <w:szCs w:val="20"/>
              </w:rPr>
              <w:t xml:space="preserve"> </w:t>
            </w:r>
            <w:r w:rsidRPr="00E37913">
              <w:rPr>
                <w:sz w:val="20"/>
                <w:szCs w:val="20"/>
              </w:rPr>
              <w:t>select</w:t>
            </w:r>
            <w:r w:rsidRPr="00E37913">
              <w:rPr>
                <w:spacing w:val="-3"/>
                <w:sz w:val="20"/>
                <w:szCs w:val="20"/>
              </w:rPr>
              <w:t xml:space="preserve"> </w:t>
            </w:r>
            <w:r w:rsidRPr="00E37913">
              <w:rPr>
                <w:sz w:val="20"/>
                <w:szCs w:val="20"/>
              </w:rPr>
              <w:t>includes</w:t>
            </w:r>
            <w:r w:rsidRPr="00E37913">
              <w:rPr>
                <w:spacing w:val="-6"/>
                <w:sz w:val="20"/>
                <w:szCs w:val="20"/>
              </w:rPr>
              <w:t xml:space="preserve"> </w:t>
            </w:r>
            <w:r w:rsidRPr="00E37913">
              <w:rPr>
                <w:sz w:val="20"/>
                <w:szCs w:val="20"/>
              </w:rPr>
              <w:t>a minimum</w:t>
            </w:r>
            <w:r w:rsidRPr="00E37913">
              <w:rPr>
                <w:spacing w:val="-3"/>
                <w:sz w:val="20"/>
                <w:szCs w:val="20"/>
              </w:rPr>
              <w:t xml:space="preserve"> </w:t>
            </w:r>
            <w:r w:rsidRPr="00E37913">
              <w:rPr>
                <w:spacing w:val="-5"/>
                <w:sz w:val="20"/>
                <w:szCs w:val="20"/>
              </w:rPr>
              <w:t>of</w:t>
            </w:r>
          </w:p>
          <w:p w14:paraId="2F5353CE" w14:textId="18785CAB" w:rsidR="00B656AF" w:rsidRPr="00E37913" w:rsidRDefault="00776A28" w:rsidP="00ED2B7D">
            <w:pPr>
              <w:pStyle w:val="BodyText"/>
              <w:spacing w:before="29"/>
              <w:ind w:left="6" w:hanging="6"/>
              <w:cnfStyle w:val="000000100000" w:firstRow="0" w:lastRow="0" w:firstColumn="0" w:lastColumn="0" w:oddVBand="0" w:evenVBand="0" w:oddHBand="1" w:evenHBand="0" w:firstRowFirstColumn="0" w:firstRowLastColumn="0" w:lastRowFirstColumn="0" w:lastRowLastColumn="0"/>
              <w:rPr>
                <w:iCs/>
                <w:sz w:val="20"/>
                <w:szCs w:val="20"/>
              </w:rPr>
            </w:pPr>
            <w:r w:rsidRPr="00E37913">
              <w:rPr>
                <w:sz w:val="20"/>
                <w:szCs w:val="20"/>
              </w:rPr>
              <w:t>$1,000,000.00</w:t>
            </w:r>
            <w:r w:rsidRPr="00E37913">
              <w:rPr>
                <w:spacing w:val="-1"/>
                <w:sz w:val="20"/>
                <w:szCs w:val="20"/>
              </w:rPr>
              <w:t xml:space="preserve"> </w:t>
            </w:r>
            <w:r w:rsidRPr="00E37913">
              <w:rPr>
                <w:sz w:val="20"/>
                <w:szCs w:val="20"/>
              </w:rPr>
              <w:t>per</w:t>
            </w:r>
            <w:r w:rsidRPr="00E37913">
              <w:rPr>
                <w:spacing w:val="1"/>
                <w:sz w:val="20"/>
                <w:szCs w:val="20"/>
              </w:rPr>
              <w:t xml:space="preserve"> </w:t>
            </w:r>
            <w:r w:rsidRPr="00E37913">
              <w:rPr>
                <w:sz w:val="20"/>
                <w:szCs w:val="20"/>
              </w:rPr>
              <w:t>claim</w:t>
            </w:r>
            <w:r w:rsidRPr="00E37913">
              <w:rPr>
                <w:spacing w:val="-2"/>
                <w:sz w:val="20"/>
                <w:szCs w:val="20"/>
              </w:rPr>
              <w:t xml:space="preserve"> </w:t>
            </w:r>
            <w:r w:rsidRPr="00E37913">
              <w:rPr>
                <w:sz w:val="20"/>
                <w:szCs w:val="20"/>
              </w:rPr>
              <w:t xml:space="preserve">and $3,000,000.00 </w:t>
            </w:r>
            <w:r w:rsidRPr="00E37913">
              <w:rPr>
                <w:spacing w:val="-2"/>
                <w:sz w:val="20"/>
                <w:szCs w:val="20"/>
              </w:rPr>
              <w:t>aggregate.</w:t>
            </w:r>
          </w:p>
        </w:tc>
        <w:tc>
          <w:tcPr>
            <w:tcW w:w="1610" w:type="dxa"/>
          </w:tcPr>
          <w:p w14:paraId="5D93E5B3" w14:textId="77777777" w:rsidR="00495B98" w:rsidRPr="00E37913" w:rsidRDefault="00495B98" w:rsidP="00495B98">
            <w:pPr>
              <w:pStyle w:val="TableParagraph"/>
              <w:ind w:left="30" w:right="30"/>
              <w:jc w:val="center"/>
              <w:cnfStyle w:val="000000100000" w:firstRow="0" w:lastRow="0" w:firstColumn="0" w:lastColumn="0" w:oddVBand="0" w:evenVBand="0" w:oddHBand="1" w:evenHBand="0" w:firstRowFirstColumn="0" w:firstRowLastColumn="0" w:lastRowFirstColumn="0" w:lastRowLastColumn="0"/>
              <w:rPr>
                <w:sz w:val="20"/>
                <w:szCs w:val="20"/>
              </w:rPr>
            </w:pPr>
            <w:r w:rsidRPr="00E37913">
              <w:rPr>
                <w:sz w:val="20"/>
                <w:szCs w:val="20"/>
              </w:rPr>
              <w:lastRenderedPageBreak/>
              <w:t>$30 -</w:t>
            </w:r>
            <w:r w:rsidRPr="00E37913">
              <w:rPr>
                <w:spacing w:val="1"/>
                <w:sz w:val="20"/>
                <w:szCs w:val="20"/>
              </w:rPr>
              <w:t xml:space="preserve"> </w:t>
            </w:r>
            <w:r w:rsidRPr="00E37913">
              <w:rPr>
                <w:spacing w:val="-5"/>
                <w:sz w:val="20"/>
                <w:szCs w:val="20"/>
              </w:rPr>
              <w:t>$90</w:t>
            </w:r>
          </w:p>
          <w:p w14:paraId="0DDFFF36" w14:textId="77777777" w:rsidR="00495B98" w:rsidRPr="00E37913" w:rsidRDefault="00495B98" w:rsidP="00495B98">
            <w:pPr>
              <w:pStyle w:val="TableParagraph"/>
              <w:spacing w:before="2"/>
              <w:ind w:left="30" w:right="30"/>
              <w:jc w:val="center"/>
              <w:cnfStyle w:val="000000100000" w:firstRow="0" w:lastRow="0" w:firstColumn="0" w:lastColumn="0" w:oddVBand="0" w:evenVBand="0" w:oddHBand="1" w:evenHBand="0" w:firstRowFirstColumn="0" w:firstRowLastColumn="0" w:lastRowFirstColumn="0" w:lastRowLastColumn="0"/>
              <w:rPr>
                <w:sz w:val="20"/>
                <w:szCs w:val="20"/>
              </w:rPr>
            </w:pPr>
            <w:r w:rsidRPr="00E37913">
              <w:rPr>
                <w:sz w:val="20"/>
                <w:szCs w:val="20"/>
              </w:rPr>
              <w:t>Depending</w:t>
            </w:r>
            <w:r w:rsidRPr="00E37913">
              <w:rPr>
                <w:spacing w:val="-14"/>
                <w:sz w:val="20"/>
                <w:szCs w:val="20"/>
              </w:rPr>
              <w:t xml:space="preserve"> </w:t>
            </w:r>
            <w:r w:rsidRPr="00E37913">
              <w:rPr>
                <w:sz w:val="20"/>
                <w:szCs w:val="20"/>
              </w:rPr>
              <w:t xml:space="preserve">on </w:t>
            </w:r>
            <w:r w:rsidRPr="00E37913">
              <w:rPr>
                <w:sz w:val="20"/>
                <w:szCs w:val="20"/>
              </w:rPr>
              <w:lastRenderedPageBreak/>
              <w:t xml:space="preserve">years of </w:t>
            </w:r>
            <w:r w:rsidRPr="00E37913">
              <w:rPr>
                <w:spacing w:val="-2"/>
                <w:sz w:val="20"/>
                <w:szCs w:val="20"/>
              </w:rPr>
              <w:t>coverage</w:t>
            </w:r>
          </w:p>
          <w:p w14:paraId="654E85C5" w14:textId="77777777" w:rsidR="00495B98" w:rsidRPr="00E37913" w:rsidRDefault="00495B98" w:rsidP="00495B98">
            <w:pPr>
              <w:pStyle w:val="TableParagraph"/>
              <w:spacing w:before="1"/>
              <w:cnfStyle w:val="000000100000" w:firstRow="0" w:lastRow="0" w:firstColumn="0" w:lastColumn="0" w:oddVBand="0" w:evenVBand="0" w:oddHBand="1" w:evenHBand="0" w:firstRowFirstColumn="0" w:firstRowLastColumn="0" w:lastRowFirstColumn="0" w:lastRowLastColumn="0"/>
              <w:rPr>
                <w:b/>
                <w:i/>
                <w:sz w:val="20"/>
                <w:szCs w:val="20"/>
              </w:rPr>
            </w:pPr>
          </w:p>
          <w:p w14:paraId="106EB787" w14:textId="77777777" w:rsidR="00495B98" w:rsidRPr="00E37913" w:rsidRDefault="00495B98" w:rsidP="00495B98">
            <w:pPr>
              <w:pStyle w:val="TableParagraph"/>
              <w:ind w:left="84" w:right="85" w:firstLine="1"/>
              <w:jc w:val="center"/>
              <w:cnfStyle w:val="000000100000" w:firstRow="0" w:lastRow="0" w:firstColumn="0" w:lastColumn="0" w:oddVBand="0" w:evenVBand="0" w:oddHBand="1" w:evenHBand="0" w:firstRowFirstColumn="0" w:firstRowLastColumn="0" w:lastRowFirstColumn="0" w:lastRowLastColumn="0"/>
              <w:rPr>
                <w:sz w:val="20"/>
                <w:szCs w:val="20"/>
              </w:rPr>
            </w:pPr>
            <w:r w:rsidRPr="00E37913">
              <w:rPr>
                <w:spacing w:val="-2"/>
                <w:sz w:val="20"/>
                <w:szCs w:val="20"/>
              </w:rPr>
              <w:t xml:space="preserve">It is recommended to purchase through </w:t>
            </w:r>
            <w:r w:rsidRPr="00E37913">
              <w:rPr>
                <w:sz w:val="20"/>
                <w:szCs w:val="20"/>
              </w:rPr>
              <w:t>graduation, to cover</w:t>
            </w:r>
            <w:r w:rsidRPr="00E37913">
              <w:rPr>
                <w:spacing w:val="-14"/>
                <w:sz w:val="20"/>
                <w:szCs w:val="20"/>
              </w:rPr>
              <w:t xml:space="preserve"> </w:t>
            </w:r>
            <w:r w:rsidRPr="00E37913">
              <w:rPr>
                <w:sz w:val="20"/>
                <w:szCs w:val="20"/>
              </w:rPr>
              <w:t>all</w:t>
            </w:r>
            <w:r w:rsidRPr="00E37913">
              <w:rPr>
                <w:spacing w:val="-14"/>
                <w:sz w:val="20"/>
                <w:szCs w:val="20"/>
              </w:rPr>
              <w:t xml:space="preserve"> </w:t>
            </w:r>
            <w:r w:rsidRPr="00E37913">
              <w:rPr>
                <w:sz w:val="20"/>
                <w:szCs w:val="20"/>
              </w:rPr>
              <w:t xml:space="preserve">field </w:t>
            </w:r>
            <w:r w:rsidRPr="00E37913">
              <w:rPr>
                <w:spacing w:val="-2"/>
                <w:sz w:val="20"/>
                <w:szCs w:val="20"/>
              </w:rPr>
              <w:t>experiences.</w:t>
            </w:r>
          </w:p>
          <w:p w14:paraId="2AC2DC74" w14:textId="0D73942E" w:rsidR="00B656AF" w:rsidRPr="00E37913" w:rsidRDefault="00495B98" w:rsidP="00495B98">
            <w:pPr>
              <w:pStyle w:val="BodyText"/>
              <w:spacing w:before="29"/>
              <w:cnfStyle w:val="000000100000" w:firstRow="0" w:lastRow="0" w:firstColumn="0" w:lastColumn="0" w:oddVBand="0" w:evenVBand="0" w:oddHBand="1" w:evenHBand="0" w:firstRowFirstColumn="0" w:firstRowLastColumn="0" w:lastRowFirstColumn="0" w:lastRowLastColumn="0"/>
              <w:rPr>
                <w:iCs/>
                <w:sz w:val="20"/>
                <w:szCs w:val="20"/>
              </w:rPr>
            </w:pPr>
            <w:r w:rsidRPr="00E37913">
              <w:rPr>
                <w:sz w:val="20"/>
                <w:szCs w:val="20"/>
                <w:highlight w:val="yellow"/>
              </w:rPr>
              <w:t>Note: PSEA</w:t>
            </w:r>
            <w:r w:rsidRPr="00E37913">
              <w:rPr>
                <w:sz w:val="20"/>
                <w:szCs w:val="20"/>
              </w:rPr>
              <w:t xml:space="preserve"> </w:t>
            </w:r>
            <w:r w:rsidRPr="00E37913">
              <w:rPr>
                <w:sz w:val="20"/>
                <w:szCs w:val="20"/>
                <w:highlight w:val="yellow"/>
              </w:rPr>
              <w:t>policy</w:t>
            </w:r>
            <w:r w:rsidRPr="00E37913">
              <w:rPr>
                <w:spacing w:val="-14"/>
                <w:sz w:val="20"/>
                <w:szCs w:val="20"/>
                <w:highlight w:val="yellow"/>
              </w:rPr>
              <w:t xml:space="preserve"> </w:t>
            </w:r>
            <w:r w:rsidRPr="00E37913">
              <w:rPr>
                <w:sz w:val="20"/>
                <w:szCs w:val="20"/>
                <w:highlight w:val="yellow"/>
              </w:rPr>
              <w:t>expires</w:t>
            </w:r>
            <w:r w:rsidRPr="00E37913">
              <w:rPr>
                <w:sz w:val="20"/>
                <w:szCs w:val="20"/>
              </w:rPr>
              <w:t xml:space="preserve"> </w:t>
            </w:r>
            <w:r w:rsidRPr="00E37913">
              <w:rPr>
                <w:sz w:val="20"/>
                <w:szCs w:val="20"/>
                <w:highlight w:val="yellow"/>
              </w:rPr>
              <w:t>8/31</w:t>
            </w:r>
            <w:r w:rsidRPr="00E37913">
              <w:rPr>
                <w:spacing w:val="-4"/>
                <w:sz w:val="20"/>
                <w:szCs w:val="20"/>
                <w:highlight w:val="yellow"/>
              </w:rPr>
              <w:t xml:space="preserve"> </w:t>
            </w:r>
            <w:r w:rsidRPr="00E37913">
              <w:rPr>
                <w:spacing w:val="-2"/>
                <w:sz w:val="20"/>
                <w:szCs w:val="20"/>
                <w:highlight w:val="yellow"/>
              </w:rPr>
              <w:t>annually, unless multiyear is purchased.</w:t>
            </w:r>
            <w:r w:rsidR="00FE4FF2">
              <w:rPr>
                <w:spacing w:val="-2"/>
                <w:sz w:val="20"/>
                <w:szCs w:val="20"/>
              </w:rPr>
              <w:t xml:space="preserve"> </w:t>
            </w:r>
            <w:r w:rsidR="00FE4FF2" w:rsidRPr="00FE4FF2">
              <w:rPr>
                <w:spacing w:val="-2"/>
                <w:sz w:val="20"/>
                <w:szCs w:val="20"/>
                <w:highlight w:val="yellow"/>
              </w:rPr>
              <w:t>Must be renewed prior to expiration date.</w:t>
            </w:r>
          </w:p>
        </w:tc>
      </w:tr>
      <w:tr w:rsidR="00B656AF" w14:paraId="1A402130" w14:textId="77777777" w:rsidTr="00E33CC6">
        <w:tc>
          <w:tcPr>
            <w:cnfStyle w:val="001000000000" w:firstRow="0" w:lastRow="0" w:firstColumn="1" w:lastColumn="0" w:oddVBand="0" w:evenVBand="0" w:oddHBand="0" w:evenHBand="0" w:firstRowFirstColumn="0" w:firstRowLastColumn="0" w:lastRowFirstColumn="0" w:lastRowLastColumn="0"/>
            <w:tcW w:w="2672" w:type="dxa"/>
          </w:tcPr>
          <w:p w14:paraId="4031D7E3" w14:textId="7BF8F7AD" w:rsidR="00B656AF" w:rsidRPr="00E37913" w:rsidRDefault="00B656AF" w:rsidP="00B656AF">
            <w:pPr>
              <w:pStyle w:val="BodyText"/>
              <w:numPr>
                <w:ilvl w:val="0"/>
                <w:numId w:val="9"/>
              </w:numPr>
              <w:spacing w:before="29"/>
              <w:rPr>
                <w:iCs/>
                <w:sz w:val="20"/>
                <w:szCs w:val="20"/>
              </w:rPr>
            </w:pPr>
            <w:r w:rsidRPr="00E37913">
              <w:rPr>
                <w:iCs/>
                <w:sz w:val="20"/>
                <w:szCs w:val="20"/>
              </w:rPr>
              <w:lastRenderedPageBreak/>
              <w:t>Tuberculosis Test</w:t>
            </w:r>
          </w:p>
        </w:tc>
        <w:tc>
          <w:tcPr>
            <w:tcW w:w="6508" w:type="dxa"/>
          </w:tcPr>
          <w:p w14:paraId="66B0B308" w14:textId="77777777" w:rsidR="002C2D04" w:rsidRPr="00E37913" w:rsidRDefault="002C2D04" w:rsidP="002C2D04">
            <w:pPr>
              <w:pStyle w:val="TableParagraph"/>
              <w:spacing w:line="234" w:lineRule="exact"/>
              <w:ind w:left="105"/>
              <w:cnfStyle w:val="000000000000" w:firstRow="0" w:lastRow="0" w:firstColumn="0" w:lastColumn="0" w:oddVBand="0" w:evenVBand="0" w:oddHBand="0" w:evenHBand="0" w:firstRowFirstColumn="0" w:firstRowLastColumn="0" w:lastRowFirstColumn="0" w:lastRowLastColumn="0"/>
              <w:rPr>
                <w:spacing w:val="-2"/>
                <w:sz w:val="20"/>
                <w:szCs w:val="20"/>
              </w:rPr>
            </w:pPr>
            <w:r w:rsidRPr="00E37913">
              <w:rPr>
                <w:spacing w:val="-2"/>
                <w:sz w:val="20"/>
                <w:szCs w:val="20"/>
              </w:rPr>
              <w:t xml:space="preserve">*TB test is required for all students entering early field experience at the time of initial upload of clearances to the CU Database. </w:t>
            </w:r>
          </w:p>
          <w:p w14:paraId="298D19ED" w14:textId="77777777" w:rsidR="002C2D04" w:rsidRPr="00E37913" w:rsidRDefault="002C2D04" w:rsidP="002C2D04">
            <w:pPr>
              <w:pStyle w:val="TableParagraph"/>
              <w:ind w:left="105" w:right="98"/>
              <w:cnfStyle w:val="000000000000" w:firstRow="0" w:lastRow="0" w:firstColumn="0" w:lastColumn="0" w:oddVBand="0" w:evenVBand="0" w:oddHBand="0" w:evenHBand="0" w:firstRowFirstColumn="0" w:firstRowLastColumn="0" w:lastRowFirstColumn="0" w:lastRowLastColumn="0"/>
              <w:rPr>
                <w:sz w:val="20"/>
                <w:szCs w:val="20"/>
              </w:rPr>
            </w:pPr>
          </w:p>
          <w:p w14:paraId="6F5DB93A" w14:textId="23D12535" w:rsidR="002C2D04" w:rsidRPr="00E37913" w:rsidRDefault="002C2D04" w:rsidP="002C2D04">
            <w:pPr>
              <w:pStyle w:val="TableParagraph"/>
              <w:ind w:left="105" w:right="98"/>
              <w:cnfStyle w:val="000000000000" w:firstRow="0" w:lastRow="0" w:firstColumn="0" w:lastColumn="0" w:oddVBand="0" w:evenVBand="0" w:oddHBand="0" w:evenHBand="0" w:firstRowFirstColumn="0" w:firstRowLastColumn="0" w:lastRowFirstColumn="0" w:lastRowLastColumn="0"/>
              <w:rPr>
                <w:sz w:val="20"/>
                <w:szCs w:val="20"/>
              </w:rPr>
            </w:pPr>
            <w:r w:rsidRPr="00E37913">
              <w:rPr>
                <w:sz w:val="20"/>
                <w:szCs w:val="20"/>
              </w:rPr>
              <w:t>Submit the results from a current tuberculosis screening administered within the past 90 days, unless otherwise required by individual districts. Include your</w:t>
            </w:r>
            <w:r w:rsidRPr="00E37913">
              <w:rPr>
                <w:spacing w:val="-3"/>
                <w:sz w:val="20"/>
                <w:szCs w:val="20"/>
              </w:rPr>
              <w:t xml:space="preserve"> </w:t>
            </w:r>
            <w:r w:rsidRPr="00E37913">
              <w:rPr>
                <w:sz w:val="20"/>
                <w:szCs w:val="20"/>
              </w:rPr>
              <w:t>name,</w:t>
            </w:r>
            <w:r w:rsidRPr="00E37913">
              <w:rPr>
                <w:spacing w:val="-4"/>
                <w:sz w:val="20"/>
                <w:szCs w:val="20"/>
              </w:rPr>
              <w:t xml:space="preserve"> </w:t>
            </w:r>
            <w:r w:rsidRPr="00E37913">
              <w:rPr>
                <w:sz w:val="20"/>
                <w:szCs w:val="20"/>
              </w:rPr>
              <w:t>doctor’s</w:t>
            </w:r>
            <w:r w:rsidRPr="00E37913">
              <w:rPr>
                <w:spacing w:val="-5"/>
                <w:sz w:val="20"/>
                <w:szCs w:val="20"/>
              </w:rPr>
              <w:t xml:space="preserve"> </w:t>
            </w:r>
            <w:r w:rsidRPr="00E37913">
              <w:rPr>
                <w:sz w:val="20"/>
                <w:szCs w:val="20"/>
              </w:rPr>
              <w:t>office information,</w:t>
            </w:r>
            <w:r w:rsidRPr="00E37913">
              <w:rPr>
                <w:spacing w:val="-4"/>
                <w:sz w:val="20"/>
                <w:szCs w:val="20"/>
              </w:rPr>
              <w:t xml:space="preserve"> </w:t>
            </w:r>
            <w:r w:rsidRPr="00E37913">
              <w:rPr>
                <w:sz w:val="20"/>
                <w:szCs w:val="20"/>
              </w:rPr>
              <w:t>date</w:t>
            </w:r>
            <w:r w:rsidRPr="00E37913">
              <w:rPr>
                <w:spacing w:val="-2"/>
                <w:sz w:val="20"/>
                <w:szCs w:val="20"/>
              </w:rPr>
              <w:t xml:space="preserve"> </w:t>
            </w:r>
            <w:r w:rsidRPr="00E37913">
              <w:rPr>
                <w:sz w:val="20"/>
                <w:szCs w:val="20"/>
              </w:rPr>
              <w:t>the</w:t>
            </w:r>
            <w:r w:rsidRPr="00E37913">
              <w:rPr>
                <w:spacing w:val="-2"/>
                <w:sz w:val="20"/>
                <w:szCs w:val="20"/>
              </w:rPr>
              <w:t xml:space="preserve"> </w:t>
            </w:r>
            <w:r w:rsidRPr="00E37913">
              <w:rPr>
                <w:sz w:val="20"/>
                <w:szCs w:val="20"/>
              </w:rPr>
              <w:t>serum</w:t>
            </w:r>
            <w:r w:rsidRPr="00E37913">
              <w:rPr>
                <w:spacing w:val="-5"/>
                <w:sz w:val="20"/>
                <w:szCs w:val="20"/>
              </w:rPr>
              <w:t xml:space="preserve"> </w:t>
            </w:r>
            <w:r w:rsidRPr="00E37913">
              <w:rPr>
                <w:sz w:val="20"/>
                <w:szCs w:val="20"/>
              </w:rPr>
              <w:t>was</w:t>
            </w:r>
            <w:r w:rsidRPr="00E37913">
              <w:rPr>
                <w:spacing w:val="-5"/>
                <w:sz w:val="20"/>
                <w:szCs w:val="20"/>
              </w:rPr>
              <w:t xml:space="preserve"> </w:t>
            </w:r>
            <w:r w:rsidRPr="00E37913">
              <w:rPr>
                <w:sz w:val="20"/>
                <w:szCs w:val="20"/>
              </w:rPr>
              <w:t>administered,</w:t>
            </w:r>
            <w:r w:rsidRPr="00E37913">
              <w:rPr>
                <w:spacing w:val="-4"/>
                <w:sz w:val="20"/>
                <w:szCs w:val="20"/>
              </w:rPr>
              <w:t xml:space="preserve"> </w:t>
            </w:r>
            <w:r w:rsidRPr="00E37913">
              <w:rPr>
                <w:sz w:val="20"/>
                <w:szCs w:val="20"/>
              </w:rPr>
              <w:t>the date</w:t>
            </w:r>
            <w:r w:rsidRPr="00E37913">
              <w:rPr>
                <w:spacing w:val="1"/>
                <w:sz w:val="20"/>
                <w:szCs w:val="20"/>
              </w:rPr>
              <w:t xml:space="preserve"> </w:t>
            </w:r>
            <w:r w:rsidRPr="00E37913">
              <w:rPr>
                <w:sz w:val="20"/>
                <w:szCs w:val="20"/>
              </w:rPr>
              <w:t>the</w:t>
            </w:r>
            <w:r w:rsidRPr="00E37913">
              <w:rPr>
                <w:spacing w:val="1"/>
                <w:sz w:val="20"/>
                <w:szCs w:val="20"/>
              </w:rPr>
              <w:t xml:space="preserve"> </w:t>
            </w:r>
            <w:r w:rsidRPr="00E37913">
              <w:rPr>
                <w:sz w:val="20"/>
                <w:szCs w:val="20"/>
              </w:rPr>
              <w:t>result</w:t>
            </w:r>
            <w:r w:rsidRPr="00E37913">
              <w:rPr>
                <w:spacing w:val="-2"/>
                <w:sz w:val="20"/>
                <w:szCs w:val="20"/>
              </w:rPr>
              <w:t xml:space="preserve"> </w:t>
            </w:r>
            <w:r w:rsidRPr="00E37913">
              <w:rPr>
                <w:sz w:val="20"/>
                <w:szCs w:val="20"/>
              </w:rPr>
              <w:t>was</w:t>
            </w:r>
            <w:r w:rsidRPr="00E37913">
              <w:rPr>
                <w:spacing w:val="-2"/>
                <w:sz w:val="20"/>
                <w:szCs w:val="20"/>
              </w:rPr>
              <w:t xml:space="preserve"> </w:t>
            </w:r>
            <w:r w:rsidRPr="00E37913">
              <w:rPr>
                <w:sz w:val="20"/>
                <w:szCs w:val="20"/>
              </w:rPr>
              <w:t>read, the</w:t>
            </w:r>
            <w:r w:rsidRPr="00E37913">
              <w:rPr>
                <w:spacing w:val="-4"/>
                <w:sz w:val="20"/>
                <w:szCs w:val="20"/>
              </w:rPr>
              <w:t xml:space="preserve"> </w:t>
            </w:r>
            <w:r w:rsidRPr="00E37913">
              <w:rPr>
                <w:sz w:val="20"/>
                <w:szCs w:val="20"/>
              </w:rPr>
              <w:t>result</w:t>
            </w:r>
            <w:r w:rsidRPr="00E37913">
              <w:rPr>
                <w:spacing w:val="-2"/>
                <w:sz w:val="20"/>
                <w:szCs w:val="20"/>
              </w:rPr>
              <w:t xml:space="preserve"> </w:t>
            </w:r>
            <w:r w:rsidRPr="00E37913">
              <w:rPr>
                <w:sz w:val="20"/>
                <w:szCs w:val="20"/>
              </w:rPr>
              <w:t>positive/negative,</w:t>
            </w:r>
            <w:r w:rsidRPr="00E37913">
              <w:rPr>
                <w:spacing w:val="-1"/>
                <w:sz w:val="20"/>
                <w:szCs w:val="20"/>
              </w:rPr>
              <w:t xml:space="preserve"> </w:t>
            </w:r>
            <w:r w:rsidRPr="00E37913">
              <w:rPr>
                <w:sz w:val="20"/>
                <w:szCs w:val="20"/>
              </w:rPr>
              <w:t>and</w:t>
            </w:r>
            <w:r w:rsidRPr="00E37913">
              <w:rPr>
                <w:spacing w:val="-6"/>
                <w:sz w:val="20"/>
                <w:szCs w:val="20"/>
              </w:rPr>
              <w:t xml:space="preserve"> </w:t>
            </w:r>
            <w:r w:rsidRPr="00E37913">
              <w:rPr>
                <w:sz w:val="20"/>
                <w:szCs w:val="20"/>
              </w:rPr>
              <w:t>a</w:t>
            </w:r>
            <w:r w:rsidRPr="00E37913">
              <w:rPr>
                <w:spacing w:val="1"/>
                <w:sz w:val="20"/>
                <w:szCs w:val="20"/>
              </w:rPr>
              <w:t xml:space="preserve"> </w:t>
            </w:r>
            <w:r w:rsidRPr="00E37913">
              <w:rPr>
                <w:sz w:val="20"/>
                <w:szCs w:val="20"/>
              </w:rPr>
              <w:t>signature</w:t>
            </w:r>
            <w:r w:rsidRPr="00E37913">
              <w:rPr>
                <w:spacing w:val="-3"/>
                <w:sz w:val="20"/>
                <w:szCs w:val="20"/>
              </w:rPr>
              <w:t xml:space="preserve"> </w:t>
            </w:r>
            <w:r w:rsidRPr="00E37913">
              <w:rPr>
                <w:sz w:val="20"/>
                <w:szCs w:val="20"/>
              </w:rPr>
              <w:t>from</w:t>
            </w:r>
            <w:r w:rsidRPr="00E37913">
              <w:rPr>
                <w:spacing w:val="-2"/>
                <w:sz w:val="20"/>
                <w:szCs w:val="20"/>
              </w:rPr>
              <w:t xml:space="preserve"> </w:t>
            </w:r>
            <w:r w:rsidRPr="00E37913">
              <w:rPr>
                <w:spacing w:val="-5"/>
                <w:sz w:val="20"/>
                <w:szCs w:val="20"/>
              </w:rPr>
              <w:t>the</w:t>
            </w:r>
          </w:p>
          <w:p w14:paraId="7997CF31" w14:textId="77777777" w:rsidR="002C2D04" w:rsidRPr="00E37913" w:rsidRDefault="002C2D04" w:rsidP="002C2D04">
            <w:pPr>
              <w:pStyle w:val="TableParagraph"/>
              <w:spacing w:line="234" w:lineRule="exact"/>
              <w:ind w:left="105"/>
              <w:cnfStyle w:val="000000000000" w:firstRow="0" w:lastRow="0" w:firstColumn="0" w:lastColumn="0" w:oddVBand="0" w:evenVBand="0" w:oddHBand="0" w:evenHBand="0" w:firstRowFirstColumn="0" w:firstRowLastColumn="0" w:lastRowFirstColumn="0" w:lastRowLastColumn="0"/>
              <w:rPr>
                <w:spacing w:val="-2"/>
                <w:sz w:val="20"/>
                <w:szCs w:val="20"/>
              </w:rPr>
            </w:pPr>
            <w:r w:rsidRPr="00E37913">
              <w:rPr>
                <w:sz w:val="20"/>
                <w:szCs w:val="20"/>
              </w:rPr>
              <w:t>doctor’s</w:t>
            </w:r>
            <w:r w:rsidRPr="00E37913">
              <w:rPr>
                <w:spacing w:val="1"/>
                <w:sz w:val="20"/>
                <w:szCs w:val="20"/>
              </w:rPr>
              <w:t xml:space="preserve"> </w:t>
            </w:r>
            <w:r w:rsidRPr="00E37913">
              <w:rPr>
                <w:spacing w:val="-2"/>
                <w:sz w:val="20"/>
                <w:szCs w:val="20"/>
              </w:rPr>
              <w:t>office.</w:t>
            </w:r>
          </w:p>
          <w:p w14:paraId="6C363646" w14:textId="77777777" w:rsidR="002C2D04" w:rsidRPr="00E37913" w:rsidRDefault="002C2D04" w:rsidP="002C2D04">
            <w:pPr>
              <w:pStyle w:val="TableParagraph"/>
              <w:spacing w:line="234" w:lineRule="exact"/>
              <w:ind w:left="105"/>
              <w:cnfStyle w:val="000000000000" w:firstRow="0" w:lastRow="0" w:firstColumn="0" w:lastColumn="0" w:oddVBand="0" w:evenVBand="0" w:oddHBand="0" w:evenHBand="0" w:firstRowFirstColumn="0" w:firstRowLastColumn="0" w:lastRowFirstColumn="0" w:lastRowLastColumn="0"/>
              <w:rPr>
                <w:spacing w:val="-2"/>
                <w:sz w:val="20"/>
                <w:szCs w:val="20"/>
              </w:rPr>
            </w:pPr>
          </w:p>
          <w:p w14:paraId="5333E4B3" w14:textId="76CD1449" w:rsidR="00B656AF" w:rsidRPr="00E37913" w:rsidRDefault="002C2D04" w:rsidP="002C2D04">
            <w:pPr>
              <w:pStyle w:val="BodyText"/>
              <w:spacing w:before="29"/>
              <w:cnfStyle w:val="000000000000" w:firstRow="0" w:lastRow="0" w:firstColumn="0" w:lastColumn="0" w:oddVBand="0" w:evenVBand="0" w:oddHBand="0" w:evenHBand="0" w:firstRowFirstColumn="0" w:firstRowLastColumn="0" w:lastRowFirstColumn="0" w:lastRowLastColumn="0"/>
              <w:rPr>
                <w:iCs/>
                <w:sz w:val="20"/>
                <w:szCs w:val="20"/>
              </w:rPr>
            </w:pPr>
            <w:r w:rsidRPr="00E37913">
              <w:rPr>
                <w:spacing w:val="-2"/>
                <w:sz w:val="20"/>
                <w:szCs w:val="20"/>
              </w:rPr>
              <w:t>*TB is not required annually; however, it is required for renewal prior to student teaching in August (Fall student teachers) and in December (Spring student teachers). Individual districts may require more frequent testing, please check with the Office of Teacher Preparation, Clinical Practice and Certification on individual district requirements.</w:t>
            </w:r>
          </w:p>
        </w:tc>
        <w:tc>
          <w:tcPr>
            <w:tcW w:w="1610" w:type="dxa"/>
          </w:tcPr>
          <w:p w14:paraId="2D5BE09C" w14:textId="77777777" w:rsidR="00495B98" w:rsidRPr="00E37913" w:rsidRDefault="00495B98" w:rsidP="00495B98">
            <w:pPr>
              <w:pStyle w:val="TableParagraph"/>
              <w:ind w:left="24" w:right="30"/>
              <w:jc w:val="center"/>
              <w:cnfStyle w:val="000000000000" w:firstRow="0" w:lastRow="0" w:firstColumn="0" w:lastColumn="0" w:oddVBand="0" w:evenVBand="0" w:oddHBand="0" w:evenHBand="0" w:firstRowFirstColumn="0" w:firstRowLastColumn="0" w:lastRowFirstColumn="0" w:lastRowLastColumn="0"/>
              <w:rPr>
                <w:sz w:val="20"/>
                <w:szCs w:val="20"/>
              </w:rPr>
            </w:pPr>
            <w:r w:rsidRPr="00E37913">
              <w:rPr>
                <w:sz w:val="20"/>
                <w:szCs w:val="20"/>
              </w:rPr>
              <w:t>CU Health Services</w:t>
            </w:r>
            <w:r w:rsidRPr="00E37913">
              <w:rPr>
                <w:spacing w:val="-14"/>
                <w:sz w:val="20"/>
                <w:szCs w:val="20"/>
              </w:rPr>
              <w:t xml:space="preserve"> </w:t>
            </w:r>
            <w:r w:rsidRPr="00E37913">
              <w:rPr>
                <w:sz w:val="20"/>
                <w:szCs w:val="20"/>
              </w:rPr>
              <w:t>offers for $15 or based on your</w:t>
            </w:r>
          </w:p>
          <w:p w14:paraId="1121AFBE" w14:textId="77777777" w:rsidR="00B656AF" w:rsidRDefault="00495B98" w:rsidP="00495B98">
            <w:pPr>
              <w:pStyle w:val="BodyText"/>
              <w:spacing w:before="29"/>
              <w:cnfStyle w:val="000000000000" w:firstRow="0" w:lastRow="0" w:firstColumn="0" w:lastColumn="0" w:oddVBand="0" w:evenVBand="0" w:oddHBand="0" w:evenHBand="0" w:firstRowFirstColumn="0" w:firstRowLastColumn="0" w:lastRowFirstColumn="0" w:lastRowLastColumn="0"/>
              <w:rPr>
                <w:spacing w:val="-2"/>
                <w:sz w:val="20"/>
                <w:szCs w:val="20"/>
              </w:rPr>
            </w:pPr>
            <w:r w:rsidRPr="00E37913">
              <w:rPr>
                <w:sz w:val="20"/>
                <w:szCs w:val="20"/>
              </w:rPr>
              <w:t>doctor’s</w:t>
            </w:r>
            <w:r w:rsidRPr="00E37913">
              <w:rPr>
                <w:spacing w:val="1"/>
                <w:sz w:val="20"/>
                <w:szCs w:val="20"/>
              </w:rPr>
              <w:t xml:space="preserve"> </w:t>
            </w:r>
            <w:r w:rsidRPr="00E37913">
              <w:rPr>
                <w:spacing w:val="-2"/>
                <w:sz w:val="20"/>
                <w:szCs w:val="20"/>
              </w:rPr>
              <w:t>office</w:t>
            </w:r>
          </w:p>
          <w:p w14:paraId="08D97A93" w14:textId="49D19CEC" w:rsidR="0071040C" w:rsidRPr="00E37913" w:rsidRDefault="0071040C" w:rsidP="00495B98">
            <w:pPr>
              <w:pStyle w:val="BodyText"/>
              <w:spacing w:before="29"/>
              <w:cnfStyle w:val="000000000000" w:firstRow="0" w:lastRow="0" w:firstColumn="0" w:lastColumn="0" w:oddVBand="0" w:evenVBand="0" w:oddHBand="0" w:evenHBand="0" w:firstRowFirstColumn="0" w:firstRowLastColumn="0" w:lastRowFirstColumn="0" w:lastRowLastColumn="0"/>
              <w:rPr>
                <w:iCs/>
                <w:sz w:val="20"/>
                <w:szCs w:val="20"/>
              </w:rPr>
            </w:pPr>
            <w:hyperlink r:id="rId27" w:history="1">
              <w:r w:rsidRPr="0071040C">
                <w:rPr>
                  <w:rStyle w:val="Hyperlink"/>
                  <w:spacing w:val="-2"/>
                  <w:sz w:val="20"/>
                  <w:szCs w:val="20"/>
                </w:rPr>
                <w:t>CU Health Services Website</w:t>
              </w:r>
            </w:hyperlink>
          </w:p>
        </w:tc>
      </w:tr>
      <w:tr w:rsidR="00B656AF" w14:paraId="378F093A" w14:textId="77777777" w:rsidTr="00E33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tcPr>
          <w:p w14:paraId="7CB15675" w14:textId="25897605" w:rsidR="00B656AF" w:rsidRPr="00E37913" w:rsidRDefault="00B656AF" w:rsidP="00B656AF">
            <w:pPr>
              <w:pStyle w:val="BodyText"/>
              <w:numPr>
                <w:ilvl w:val="0"/>
                <w:numId w:val="9"/>
              </w:numPr>
              <w:spacing w:before="29"/>
              <w:rPr>
                <w:iCs/>
                <w:sz w:val="20"/>
                <w:szCs w:val="20"/>
              </w:rPr>
            </w:pPr>
            <w:r w:rsidRPr="00E37913">
              <w:rPr>
                <w:iCs/>
                <w:sz w:val="20"/>
                <w:szCs w:val="20"/>
              </w:rPr>
              <w:t>CU Field and Clinical Experiences Handbook Acknowledgement Form</w:t>
            </w:r>
            <w:r w:rsidR="00776A28" w:rsidRPr="00E37913">
              <w:rPr>
                <w:iCs/>
                <w:sz w:val="20"/>
                <w:szCs w:val="20"/>
              </w:rPr>
              <w:t xml:space="preserve"> (“HDBK”)</w:t>
            </w:r>
          </w:p>
        </w:tc>
        <w:tc>
          <w:tcPr>
            <w:tcW w:w="6508" w:type="dxa"/>
          </w:tcPr>
          <w:p w14:paraId="3A4ED0D2" w14:textId="6941C0FB" w:rsidR="00B656AF" w:rsidRPr="00E37913" w:rsidRDefault="00E3454C">
            <w:pPr>
              <w:pStyle w:val="BodyText"/>
              <w:spacing w:before="29"/>
              <w:cnfStyle w:val="000000100000" w:firstRow="0" w:lastRow="0" w:firstColumn="0" w:lastColumn="0" w:oddVBand="0" w:evenVBand="0" w:oddHBand="1" w:evenHBand="0" w:firstRowFirstColumn="0" w:firstRowLastColumn="0" w:lastRowFirstColumn="0" w:lastRowLastColumn="0"/>
              <w:rPr>
                <w:iCs/>
                <w:sz w:val="20"/>
                <w:szCs w:val="20"/>
              </w:rPr>
            </w:pPr>
            <w:r w:rsidRPr="00E37913">
              <w:rPr>
                <w:iCs/>
                <w:sz w:val="20"/>
                <w:szCs w:val="20"/>
              </w:rPr>
              <w:t>PDF Available in the Brightspace Course: Teacher Candidacy Program (located in Field and Clinical Experiences Handbook Module)</w:t>
            </w:r>
          </w:p>
        </w:tc>
        <w:tc>
          <w:tcPr>
            <w:tcW w:w="1610" w:type="dxa"/>
          </w:tcPr>
          <w:p w14:paraId="7CADEDF7" w14:textId="07247C87" w:rsidR="00B656AF" w:rsidRPr="00E37913" w:rsidRDefault="00E33CC6">
            <w:pPr>
              <w:pStyle w:val="BodyText"/>
              <w:spacing w:before="29"/>
              <w:cnfStyle w:val="000000100000" w:firstRow="0" w:lastRow="0" w:firstColumn="0" w:lastColumn="0" w:oddVBand="0" w:evenVBand="0" w:oddHBand="1" w:evenHBand="0" w:firstRowFirstColumn="0" w:firstRowLastColumn="0" w:lastRowFirstColumn="0" w:lastRowLastColumn="0"/>
              <w:rPr>
                <w:iCs/>
                <w:sz w:val="20"/>
                <w:szCs w:val="20"/>
              </w:rPr>
            </w:pPr>
            <w:r w:rsidRPr="00E37913">
              <w:rPr>
                <w:iCs/>
                <w:sz w:val="20"/>
                <w:szCs w:val="20"/>
              </w:rPr>
              <w:t>Free</w:t>
            </w:r>
          </w:p>
        </w:tc>
      </w:tr>
      <w:tr w:rsidR="00776A28" w14:paraId="595D2EB6" w14:textId="77777777" w:rsidTr="00E33CC6">
        <w:tc>
          <w:tcPr>
            <w:cnfStyle w:val="001000000000" w:firstRow="0" w:lastRow="0" w:firstColumn="1" w:lastColumn="0" w:oddVBand="0" w:evenVBand="0" w:oddHBand="0" w:evenHBand="0" w:firstRowFirstColumn="0" w:firstRowLastColumn="0" w:lastRowFirstColumn="0" w:lastRowLastColumn="0"/>
            <w:tcW w:w="2672" w:type="dxa"/>
          </w:tcPr>
          <w:p w14:paraId="79DA8FAD" w14:textId="77777777" w:rsidR="00776A28" w:rsidRPr="00E37913" w:rsidRDefault="00776A28" w:rsidP="00776A28">
            <w:pPr>
              <w:pStyle w:val="BodyText"/>
              <w:numPr>
                <w:ilvl w:val="0"/>
                <w:numId w:val="9"/>
              </w:numPr>
              <w:spacing w:before="29"/>
              <w:rPr>
                <w:iCs/>
                <w:sz w:val="20"/>
                <w:szCs w:val="20"/>
              </w:rPr>
            </w:pPr>
            <w:r w:rsidRPr="00E37913">
              <w:rPr>
                <w:iCs/>
                <w:sz w:val="20"/>
                <w:szCs w:val="20"/>
              </w:rPr>
              <w:t>NSOR*</w:t>
            </w:r>
          </w:p>
          <w:p w14:paraId="0166A499" w14:textId="3DB23663" w:rsidR="00776A28" w:rsidRPr="00E37913" w:rsidRDefault="00776A28" w:rsidP="00776A28">
            <w:pPr>
              <w:pStyle w:val="TableParagraph"/>
              <w:spacing w:line="253" w:lineRule="exact"/>
              <w:ind w:left="95"/>
              <w:rPr>
                <w:spacing w:val="-4"/>
                <w:sz w:val="20"/>
                <w:szCs w:val="20"/>
              </w:rPr>
            </w:pPr>
            <w:hyperlink r:id="rId28">
              <w:r w:rsidRPr="00E37913">
                <w:rPr>
                  <w:color w:val="0462C1"/>
                  <w:sz w:val="20"/>
                  <w:szCs w:val="20"/>
                  <w:u w:val="single" w:color="0462C1"/>
                </w:rPr>
                <w:t>How</w:t>
              </w:r>
              <w:r w:rsidRPr="00E37913">
                <w:rPr>
                  <w:color w:val="0462C1"/>
                  <w:spacing w:val="-1"/>
                  <w:sz w:val="20"/>
                  <w:szCs w:val="20"/>
                  <w:u w:val="single" w:color="0462C1"/>
                </w:rPr>
                <w:t xml:space="preserve"> </w:t>
              </w:r>
              <w:r w:rsidRPr="00E37913">
                <w:rPr>
                  <w:color w:val="0462C1"/>
                  <w:sz w:val="20"/>
                  <w:szCs w:val="20"/>
                  <w:u w:val="single" w:color="0462C1"/>
                </w:rPr>
                <w:t>do</w:t>
              </w:r>
              <w:r w:rsidRPr="00E37913">
                <w:rPr>
                  <w:color w:val="0462C1"/>
                  <w:spacing w:val="-2"/>
                  <w:sz w:val="20"/>
                  <w:szCs w:val="20"/>
                  <w:u w:val="single" w:color="0462C1"/>
                </w:rPr>
                <w:t xml:space="preserve"> </w:t>
              </w:r>
              <w:r w:rsidRPr="00E37913">
                <w:rPr>
                  <w:color w:val="0462C1"/>
                  <w:sz w:val="20"/>
                  <w:szCs w:val="20"/>
                  <w:u w:val="single" w:color="0462C1"/>
                </w:rPr>
                <w:t>I</w:t>
              </w:r>
              <w:r w:rsidRPr="00E37913">
                <w:rPr>
                  <w:color w:val="0462C1"/>
                  <w:spacing w:val="-5"/>
                  <w:sz w:val="20"/>
                  <w:szCs w:val="20"/>
                  <w:u w:val="single" w:color="0462C1"/>
                </w:rPr>
                <w:t xml:space="preserve"> </w:t>
              </w:r>
              <w:r w:rsidRPr="00E37913">
                <w:rPr>
                  <w:color w:val="0462C1"/>
                  <w:sz w:val="20"/>
                  <w:szCs w:val="20"/>
                  <w:u w:val="single" w:color="0462C1"/>
                </w:rPr>
                <w:t>know</w:t>
              </w:r>
              <w:r w:rsidRPr="00E37913">
                <w:rPr>
                  <w:color w:val="0462C1"/>
                  <w:spacing w:val="-2"/>
                  <w:sz w:val="20"/>
                  <w:szCs w:val="20"/>
                  <w:u w:val="single" w:color="0462C1"/>
                </w:rPr>
                <w:t xml:space="preserve"> </w:t>
              </w:r>
              <w:r w:rsidRPr="00E37913">
                <w:rPr>
                  <w:color w:val="0462C1"/>
                  <w:sz w:val="20"/>
                  <w:szCs w:val="20"/>
                  <w:u w:val="single" w:color="0462C1"/>
                </w:rPr>
                <w:t>if I</w:t>
              </w:r>
              <w:r w:rsidRPr="00E37913">
                <w:rPr>
                  <w:color w:val="0462C1"/>
                  <w:spacing w:val="-6"/>
                  <w:sz w:val="20"/>
                  <w:szCs w:val="20"/>
                  <w:u w:val="single" w:color="0462C1"/>
                </w:rPr>
                <w:t xml:space="preserve"> </w:t>
              </w:r>
              <w:r w:rsidRPr="00E37913">
                <w:rPr>
                  <w:color w:val="0462C1"/>
                  <w:sz w:val="20"/>
                  <w:szCs w:val="20"/>
                  <w:u w:val="single" w:color="0462C1"/>
                </w:rPr>
                <w:t>need</w:t>
              </w:r>
              <w:r w:rsidRPr="00E37913">
                <w:rPr>
                  <w:color w:val="0462C1"/>
                  <w:spacing w:val="-1"/>
                  <w:sz w:val="20"/>
                  <w:szCs w:val="20"/>
                  <w:u w:val="single" w:color="0462C1"/>
                </w:rPr>
                <w:t xml:space="preserve"> </w:t>
              </w:r>
              <w:r w:rsidRPr="00E37913">
                <w:rPr>
                  <w:color w:val="0462C1"/>
                  <w:sz w:val="20"/>
                  <w:szCs w:val="20"/>
                  <w:u w:val="single" w:color="0462C1"/>
                </w:rPr>
                <w:t>this</w:t>
              </w:r>
              <w:r w:rsidRPr="00E37913">
                <w:rPr>
                  <w:color w:val="0462C1"/>
                  <w:spacing w:val="-2"/>
                  <w:sz w:val="20"/>
                  <w:szCs w:val="20"/>
                  <w:u w:val="single" w:color="0462C1"/>
                </w:rPr>
                <w:t xml:space="preserve"> clearance?</w:t>
              </w:r>
            </w:hyperlink>
            <w:r w:rsidRPr="00E37913">
              <w:rPr>
                <w:sz w:val="20"/>
                <w:szCs w:val="20"/>
              </w:rPr>
              <w:t xml:space="preserve"> </w:t>
            </w:r>
            <w:r w:rsidRPr="00E37913">
              <w:rPr>
                <w:b w:val="0"/>
                <w:bCs w:val="0"/>
                <w:sz w:val="20"/>
                <w:szCs w:val="20"/>
              </w:rPr>
              <w:t>(links to external site)</w:t>
            </w:r>
          </w:p>
          <w:p w14:paraId="1F47D9F5" w14:textId="5BE3FF56" w:rsidR="00776A28" w:rsidRPr="00E37913" w:rsidRDefault="00776A28" w:rsidP="00776A28">
            <w:pPr>
              <w:pStyle w:val="BodyText"/>
              <w:spacing w:before="29"/>
              <w:ind w:left="360"/>
              <w:rPr>
                <w:b w:val="0"/>
                <w:bCs w:val="0"/>
                <w:iCs/>
                <w:sz w:val="20"/>
                <w:szCs w:val="20"/>
              </w:rPr>
            </w:pPr>
            <w:r w:rsidRPr="00E37913">
              <w:rPr>
                <w:b w:val="0"/>
                <w:bCs w:val="0"/>
                <w:spacing w:val="-4"/>
                <w:sz w:val="20"/>
                <w:szCs w:val="20"/>
              </w:rPr>
              <w:t>*This clearance may be required as noted in the link</w:t>
            </w:r>
          </w:p>
        </w:tc>
        <w:tc>
          <w:tcPr>
            <w:tcW w:w="6508" w:type="dxa"/>
          </w:tcPr>
          <w:p w14:paraId="19CDE0BC" w14:textId="77777777" w:rsidR="005762B7" w:rsidRPr="00E37913" w:rsidRDefault="005762B7" w:rsidP="005762B7">
            <w:pPr>
              <w:pStyle w:val="TableParagraph"/>
              <w:spacing w:line="252" w:lineRule="auto"/>
              <w:ind w:right="137"/>
              <w:cnfStyle w:val="000000000000" w:firstRow="0" w:lastRow="0" w:firstColumn="0" w:lastColumn="0" w:oddVBand="0" w:evenVBand="0" w:oddHBand="0" w:evenHBand="0" w:firstRowFirstColumn="0" w:firstRowLastColumn="0" w:lastRowFirstColumn="0" w:lastRowLastColumn="0"/>
              <w:rPr>
                <w:sz w:val="20"/>
                <w:szCs w:val="20"/>
              </w:rPr>
            </w:pPr>
            <w:r w:rsidRPr="00E37913">
              <w:rPr>
                <w:sz w:val="20"/>
                <w:szCs w:val="20"/>
              </w:rPr>
              <w:t>Applicable</w:t>
            </w:r>
            <w:r w:rsidRPr="00E37913">
              <w:rPr>
                <w:spacing w:val="-2"/>
                <w:sz w:val="20"/>
                <w:szCs w:val="20"/>
              </w:rPr>
              <w:t xml:space="preserve"> </w:t>
            </w:r>
            <w:r w:rsidRPr="00E37913">
              <w:rPr>
                <w:sz w:val="20"/>
                <w:szCs w:val="20"/>
              </w:rPr>
              <w:t>when</w:t>
            </w:r>
            <w:r w:rsidRPr="00E37913">
              <w:rPr>
                <w:spacing w:val="-4"/>
                <w:sz w:val="20"/>
                <w:szCs w:val="20"/>
              </w:rPr>
              <w:t xml:space="preserve"> </w:t>
            </w:r>
            <w:r w:rsidRPr="00E37913">
              <w:rPr>
                <w:sz w:val="20"/>
                <w:szCs w:val="20"/>
              </w:rPr>
              <w:t>requested</w:t>
            </w:r>
            <w:r w:rsidRPr="00E37913">
              <w:rPr>
                <w:spacing w:val="-4"/>
                <w:sz w:val="20"/>
                <w:szCs w:val="20"/>
              </w:rPr>
              <w:t xml:space="preserve"> </w:t>
            </w:r>
            <w:r w:rsidRPr="00E37913">
              <w:rPr>
                <w:sz w:val="20"/>
                <w:szCs w:val="20"/>
              </w:rPr>
              <w:t>by</w:t>
            </w:r>
            <w:r w:rsidRPr="00E37913">
              <w:rPr>
                <w:spacing w:val="-4"/>
                <w:sz w:val="20"/>
                <w:szCs w:val="20"/>
              </w:rPr>
              <w:t xml:space="preserve"> </w:t>
            </w:r>
            <w:r w:rsidRPr="00E37913">
              <w:rPr>
                <w:sz w:val="20"/>
                <w:szCs w:val="20"/>
              </w:rPr>
              <w:t>our</w:t>
            </w:r>
            <w:r w:rsidRPr="00E37913">
              <w:rPr>
                <w:spacing w:val="-8"/>
                <w:sz w:val="20"/>
                <w:szCs w:val="20"/>
              </w:rPr>
              <w:t xml:space="preserve"> </w:t>
            </w:r>
            <w:r w:rsidRPr="00E37913">
              <w:rPr>
                <w:sz w:val="20"/>
                <w:szCs w:val="20"/>
              </w:rPr>
              <w:t>early</w:t>
            </w:r>
            <w:r w:rsidRPr="00E37913">
              <w:rPr>
                <w:spacing w:val="-4"/>
                <w:sz w:val="20"/>
                <w:szCs w:val="20"/>
              </w:rPr>
              <w:t xml:space="preserve"> </w:t>
            </w:r>
            <w:r w:rsidRPr="00E37913">
              <w:rPr>
                <w:sz w:val="20"/>
                <w:szCs w:val="20"/>
              </w:rPr>
              <w:t>childhood</w:t>
            </w:r>
            <w:r w:rsidRPr="00E37913">
              <w:rPr>
                <w:spacing w:val="-4"/>
                <w:sz w:val="20"/>
                <w:szCs w:val="20"/>
              </w:rPr>
              <w:t xml:space="preserve"> </w:t>
            </w:r>
            <w:r w:rsidRPr="00E37913">
              <w:rPr>
                <w:sz w:val="20"/>
                <w:szCs w:val="20"/>
              </w:rPr>
              <w:t>education</w:t>
            </w:r>
            <w:r w:rsidRPr="00E37913">
              <w:rPr>
                <w:spacing w:val="-4"/>
                <w:sz w:val="20"/>
                <w:szCs w:val="20"/>
              </w:rPr>
              <w:t xml:space="preserve"> </w:t>
            </w:r>
            <w:r w:rsidRPr="00E37913">
              <w:rPr>
                <w:sz w:val="20"/>
                <w:szCs w:val="20"/>
              </w:rPr>
              <w:t>partners.</w:t>
            </w:r>
            <w:r w:rsidRPr="00E37913">
              <w:rPr>
                <w:spacing w:val="40"/>
                <w:sz w:val="20"/>
                <w:szCs w:val="20"/>
              </w:rPr>
              <w:t xml:space="preserve"> </w:t>
            </w:r>
            <w:r w:rsidRPr="00E37913">
              <w:rPr>
                <w:sz w:val="20"/>
                <w:szCs w:val="20"/>
              </w:rPr>
              <w:t xml:space="preserve">(Most often required of early childhood education majors and music education majors placed in pre-k, pre-school, or toddler classrooms.) </w:t>
            </w:r>
            <w:hyperlink r:id="rId29">
              <w:r w:rsidRPr="00E37913">
                <w:rPr>
                  <w:color w:val="0462C1"/>
                  <w:spacing w:val="-2"/>
                  <w:sz w:val="20"/>
                  <w:szCs w:val="20"/>
                  <w:u w:val="single" w:color="0462C1"/>
                </w:rPr>
                <w:t>https://www.pa.gov/agencies/dhs/resources/keep-kids-safe/child-abuse-</w:t>
              </w:r>
            </w:hyperlink>
            <w:hyperlink r:id="rId30">
              <w:r w:rsidRPr="00E37913">
                <w:rPr>
                  <w:color w:val="0462C1"/>
                  <w:spacing w:val="-2"/>
                  <w:sz w:val="20"/>
                  <w:szCs w:val="20"/>
                  <w:u w:val="single" w:color="0462C1"/>
                </w:rPr>
                <w:t>clearances/national-sex-offender-registry</w:t>
              </w:r>
            </w:hyperlink>
          </w:p>
          <w:p w14:paraId="474B177C" w14:textId="77777777" w:rsidR="005762B7" w:rsidRPr="00E37913" w:rsidRDefault="005762B7" w:rsidP="005762B7">
            <w:pPr>
              <w:pStyle w:val="TableParagraph"/>
              <w:spacing w:line="252" w:lineRule="auto"/>
              <w:ind w:right="137"/>
              <w:cnfStyle w:val="000000000000" w:firstRow="0" w:lastRow="0" w:firstColumn="0" w:lastColumn="0" w:oddVBand="0" w:evenVBand="0" w:oddHBand="0" w:evenHBand="0" w:firstRowFirstColumn="0" w:firstRowLastColumn="0" w:lastRowFirstColumn="0" w:lastRowLastColumn="0"/>
              <w:rPr>
                <w:sz w:val="20"/>
                <w:szCs w:val="20"/>
              </w:rPr>
            </w:pPr>
          </w:p>
          <w:p w14:paraId="0A33477E" w14:textId="77777777" w:rsidR="005762B7" w:rsidRPr="00E37913" w:rsidRDefault="005762B7" w:rsidP="005762B7">
            <w:pPr>
              <w:pStyle w:val="TableParagraph"/>
              <w:spacing w:before="2" w:line="252" w:lineRule="auto"/>
              <w:cnfStyle w:val="000000000000" w:firstRow="0" w:lastRow="0" w:firstColumn="0" w:lastColumn="0" w:oddVBand="0" w:evenVBand="0" w:oddHBand="0" w:evenHBand="0" w:firstRowFirstColumn="0" w:firstRowLastColumn="0" w:lastRowFirstColumn="0" w:lastRowLastColumn="0"/>
              <w:rPr>
                <w:sz w:val="20"/>
                <w:szCs w:val="20"/>
              </w:rPr>
            </w:pPr>
            <w:r w:rsidRPr="00E37913">
              <w:rPr>
                <w:sz w:val="20"/>
                <w:szCs w:val="20"/>
              </w:rPr>
              <w:t>Choose</w:t>
            </w:r>
            <w:r w:rsidRPr="00E37913">
              <w:rPr>
                <w:spacing w:val="-3"/>
                <w:sz w:val="20"/>
                <w:szCs w:val="20"/>
              </w:rPr>
              <w:t xml:space="preserve"> </w:t>
            </w:r>
            <w:r w:rsidRPr="00E37913">
              <w:rPr>
                <w:sz w:val="20"/>
                <w:szCs w:val="20"/>
              </w:rPr>
              <w:t>Download</w:t>
            </w:r>
            <w:r w:rsidRPr="00E37913">
              <w:rPr>
                <w:spacing w:val="-4"/>
                <w:sz w:val="20"/>
                <w:szCs w:val="20"/>
              </w:rPr>
              <w:t xml:space="preserve"> </w:t>
            </w:r>
            <w:r w:rsidRPr="00E37913">
              <w:rPr>
                <w:sz w:val="20"/>
                <w:szCs w:val="20"/>
              </w:rPr>
              <w:t>the</w:t>
            </w:r>
            <w:r w:rsidRPr="00E37913">
              <w:rPr>
                <w:spacing w:val="-2"/>
                <w:sz w:val="20"/>
                <w:szCs w:val="20"/>
              </w:rPr>
              <w:t xml:space="preserve"> </w:t>
            </w:r>
            <w:r w:rsidRPr="00E37913">
              <w:rPr>
                <w:sz w:val="20"/>
                <w:szCs w:val="20"/>
              </w:rPr>
              <w:t>NSOR</w:t>
            </w:r>
            <w:r w:rsidRPr="00E37913">
              <w:rPr>
                <w:spacing w:val="-6"/>
                <w:sz w:val="20"/>
                <w:szCs w:val="20"/>
              </w:rPr>
              <w:t xml:space="preserve"> </w:t>
            </w:r>
            <w:r w:rsidRPr="00E37913">
              <w:rPr>
                <w:sz w:val="20"/>
                <w:szCs w:val="20"/>
              </w:rPr>
              <w:t>Verification</w:t>
            </w:r>
            <w:r w:rsidRPr="00E37913">
              <w:rPr>
                <w:spacing w:val="-4"/>
                <w:sz w:val="20"/>
                <w:szCs w:val="20"/>
              </w:rPr>
              <w:t xml:space="preserve"> </w:t>
            </w:r>
            <w:r w:rsidRPr="00E37913">
              <w:rPr>
                <w:sz w:val="20"/>
                <w:szCs w:val="20"/>
              </w:rPr>
              <w:t>Application</w:t>
            </w:r>
            <w:r w:rsidRPr="00E37913">
              <w:rPr>
                <w:spacing w:val="-4"/>
                <w:sz w:val="20"/>
                <w:szCs w:val="20"/>
              </w:rPr>
              <w:t xml:space="preserve"> </w:t>
            </w:r>
            <w:r w:rsidRPr="00E37913">
              <w:rPr>
                <w:sz w:val="20"/>
                <w:szCs w:val="20"/>
              </w:rPr>
              <w:t>in</w:t>
            </w:r>
            <w:r w:rsidRPr="00E37913">
              <w:rPr>
                <w:spacing w:val="-4"/>
                <w:sz w:val="20"/>
                <w:szCs w:val="20"/>
              </w:rPr>
              <w:t xml:space="preserve"> </w:t>
            </w:r>
            <w:r w:rsidRPr="00E37913">
              <w:rPr>
                <w:sz w:val="20"/>
                <w:szCs w:val="20"/>
              </w:rPr>
              <w:t>blue</w:t>
            </w:r>
            <w:r w:rsidRPr="00E37913">
              <w:rPr>
                <w:spacing w:val="-2"/>
                <w:sz w:val="20"/>
                <w:szCs w:val="20"/>
              </w:rPr>
              <w:t xml:space="preserve"> </w:t>
            </w:r>
            <w:r w:rsidRPr="00E37913">
              <w:rPr>
                <w:sz w:val="20"/>
                <w:szCs w:val="20"/>
              </w:rPr>
              <w:t>on</w:t>
            </w:r>
            <w:r w:rsidRPr="00E37913">
              <w:rPr>
                <w:spacing w:val="-4"/>
                <w:sz w:val="20"/>
                <w:szCs w:val="20"/>
              </w:rPr>
              <w:t xml:space="preserve"> </w:t>
            </w:r>
            <w:r w:rsidRPr="00E37913">
              <w:rPr>
                <w:sz w:val="20"/>
                <w:szCs w:val="20"/>
              </w:rPr>
              <w:t>the</w:t>
            </w:r>
            <w:r w:rsidRPr="00E37913">
              <w:rPr>
                <w:spacing w:val="-2"/>
                <w:sz w:val="20"/>
                <w:szCs w:val="20"/>
              </w:rPr>
              <w:t xml:space="preserve"> </w:t>
            </w:r>
            <w:r w:rsidRPr="00E37913">
              <w:rPr>
                <w:sz w:val="20"/>
                <w:szCs w:val="20"/>
              </w:rPr>
              <w:t>right-hand side.</w:t>
            </w:r>
            <w:r w:rsidRPr="00E37913">
              <w:rPr>
                <w:spacing w:val="40"/>
                <w:sz w:val="20"/>
                <w:szCs w:val="20"/>
              </w:rPr>
              <w:t xml:space="preserve"> </w:t>
            </w:r>
            <w:r w:rsidRPr="00E37913">
              <w:rPr>
                <w:sz w:val="20"/>
                <w:szCs w:val="20"/>
              </w:rPr>
              <w:t xml:space="preserve">Complete and email to </w:t>
            </w:r>
            <w:hyperlink r:id="rId31">
              <w:r w:rsidRPr="00E37913">
                <w:rPr>
                  <w:color w:val="0462C1"/>
                  <w:sz w:val="20"/>
                  <w:szCs w:val="20"/>
                  <w:u w:val="single" w:color="0462C1"/>
                </w:rPr>
                <w:t>RA-PWNSOR@pa.gov</w:t>
              </w:r>
            </w:hyperlink>
          </w:p>
          <w:p w14:paraId="228158A8" w14:textId="6C4A7347" w:rsidR="00776A28" w:rsidRPr="00E37913" w:rsidRDefault="005762B7" w:rsidP="005762B7">
            <w:pPr>
              <w:pStyle w:val="BodyText"/>
              <w:spacing w:before="29"/>
              <w:cnfStyle w:val="000000000000" w:firstRow="0" w:lastRow="0" w:firstColumn="0" w:lastColumn="0" w:oddVBand="0" w:evenVBand="0" w:oddHBand="0" w:evenHBand="0" w:firstRowFirstColumn="0" w:firstRowLastColumn="0" w:lastRowFirstColumn="0" w:lastRowLastColumn="0"/>
              <w:rPr>
                <w:iCs/>
                <w:sz w:val="20"/>
                <w:szCs w:val="20"/>
              </w:rPr>
            </w:pPr>
            <w:r w:rsidRPr="00E37913">
              <w:rPr>
                <w:sz w:val="20"/>
                <w:szCs w:val="20"/>
              </w:rPr>
              <w:t>Please choose “Volunteer of a child-care provider, group day-care home or family child-care home”</w:t>
            </w:r>
          </w:p>
        </w:tc>
        <w:tc>
          <w:tcPr>
            <w:tcW w:w="1610" w:type="dxa"/>
          </w:tcPr>
          <w:p w14:paraId="5732F7E7" w14:textId="5DF8772F" w:rsidR="00776A28" w:rsidRPr="00E37913" w:rsidRDefault="00E33CC6">
            <w:pPr>
              <w:pStyle w:val="BodyText"/>
              <w:spacing w:before="29"/>
              <w:cnfStyle w:val="000000000000" w:firstRow="0" w:lastRow="0" w:firstColumn="0" w:lastColumn="0" w:oddVBand="0" w:evenVBand="0" w:oddHBand="0" w:evenHBand="0" w:firstRowFirstColumn="0" w:firstRowLastColumn="0" w:lastRowFirstColumn="0" w:lastRowLastColumn="0"/>
              <w:rPr>
                <w:iCs/>
                <w:sz w:val="20"/>
                <w:szCs w:val="20"/>
              </w:rPr>
            </w:pPr>
            <w:r w:rsidRPr="00E37913">
              <w:rPr>
                <w:iCs/>
                <w:sz w:val="20"/>
                <w:szCs w:val="20"/>
              </w:rPr>
              <w:t>Free</w:t>
            </w:r>
          </w:p>
        </w:tc>
      </w:tr>
    </w:tbl>
    <w:p w14:paraId="0B336A90" w14:textId="77777777" w:rsidR="00B656AF" w:rsidRDefault="00B656AF">
      <w:pPr>
        <w:pStyle w:val="BodyText"/>
        <w:spacing w:before="29"/>
        <w:rPr>
          <w:i/>
        </w:rPr>
      </w:pPr>
    </w:p>
    <w:p w14:paraId="77941B29" w14:textId="77777777" w:rsidR="00C906EF" w:rsidRDefault="00C906EF"/>
    <w:sectPr w:rsidR="00C906EF">
      <w:headerReference w:type="even" r:id="rId32"/>
      <w:headerReference w:type="default" r:id="rId33"/>
      <w:footerReference w:type="even" r:id="rId34"/>
      <w:footerReference w:type="default" r:id="rId35"/>
      <w:headerReference w:type="first" r:id="rId36"/>
      <w:footerReference w:type="first" r:id="rId37"/>
      <w:pgSz w:w="12240" w:h="15840"/>
      <w:pgMar w:top="2000" w:right="720" w:bottom="1200" w:left="720" w:header="900" w:footer="9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61FB9" w14:textId="77777777" w:rsidR="0066025A" w:rsidRDefault="0066025A">
      <w:r>
        <w:separator/>
      </w:r>
    </w:p>
  </w:endnote>
  <w:endnote w:type="continuationSeparator" w:id="0">
    <w:p w14:paraId="3990EE06" w14:textId="77777777" w:rsidR="0066025A" w:rsidRDefault="0066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0478" w14:textId="77777777" w:rsidR="00E37913" w:rsidRDefault="00E37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E424" w14:textId="77777777" w:rsidR="00633678" w:rsidRDefault="00000000">
    <w:pPr>
      <w:pStyle w:val="BodyText"/>
      <w:spacing w:line="14" w:lineRule="auto"/>
      <w:rPr>
        <w:sz w:val="20"/>
      </w:rPr>
    </w:pPr>
    <w:r>
      <w:rPr>
        <w:noProof/>
        <w:sz w:val="20"/>
      </w:rPr>
      <mc:AlternateContent>
        <mc:Choice Requires="wps">
          <w:drawing>
            <wp:anchor distT="0" distB="0" distL="0" distR="0" simplePos="0" relativeHeight="487483392" behindDoc="1" locked="0" layoutInCell="1" allowOverlap="1" wp14:anchorId="26ECD0A9" wp14:editId="660DA900">
              <wp:simplePos x="0" y="0"/>
              <wp:positionH relativeFrom="page">
                <wp:posOffset>6101715</wp:posOffset>
              </wp:positionH>
              <wp:positionV relativeFrom="page">
                <wp:posOffset>9273193</wp:posOffset>
              </wp:positionV>
              <wp:extent cx="956310"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310" cy="180340"/>
                      </a:xfrm>
                      <a:prstGeom prst="rect">
                        <a:avLst/>
                      </a:prstGeom>
                    </wps:spPr>
                    <wps:txbx>
                      <w:txbxContent>
                        <w:p w14:paraId="35195B63" w14:textId="1D5D55F1" w:rsidR="00633678" w:rsidRDefault="00000000">
                          <w:pPr>
                            <w:pStyle w:val="BodyText"/>
                            <w:spacing w:before="10"/>
                            <w:ind w:left="20"/>
                          </w:pPr>
                          <w:r>
                            <w:t>Updated</w:t>
                          </w:r>
                          <w:r>
                            <w:rPr>
                              <w:spacing w:val="2"/>
                            </w:rPr>
                            <w:t xml:space="preserve"> </w:t>
                          </w:r>
                          <w:r w:rsidR="00DB5A12">
                            <w:rPr>
                              <w:spacing w:val="-2"/>
                            </w:rPr>
                            <w:t>042026</w:t>
                          </w:r>
                        </w:p>
                      </w:txbxContent>
                    </wps:txbx>
                    <wps:bodyPr wrap="square" lIns="0" tIns="0" rIns="0" bIns="0" rtlCol="0">
                      <a:noAutofit/>
                    </wps:bodyPr>
                  </wps:wsp>
                </a:graphicData>
              </a:graphic>
            </wp:anchor>
          </w:drawing>
        </mc:Choice>
        <mc:Fallback>
          <w:pict>
            <v:shapetype w14:anchorId="26ECD0A9" id="_x0000_t202" coordsize="21600,21600" o:spt="202" path="m,l,21600r21600,l21600,xe">
              <v:stroke joinstyle="miter"/>
              <v:path gradientshapeok="t" o:connecttype="rect"/>
            </v:shapetype>
            <v:shape id="Textbox 2" o:spid="_x0000_s1026" type="#_x0000_t202" style="position:absolute;margin-left:480.45pt;margin-top:730.15pt;width:75.3pt;height:14.2pt;z-index:-158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" filled="f" stroked="f">
              <v:textbox inset="0,0,0,0">
                <w:txbxContent>
                  <w:p w14:paraId="35195B63" w14:textId="1D5D55F1" w:rsidR="00633678" w:rsidRDefault="00000000">
                    <w:pPr>
                      <w:pStyle w:val="BodyText"/>
                      <w:spacing w:before="10"/>
                      <w:ind w:left="20"/>
                    </w:pPr>
                    <w:r>
                      <w:t>Updated</w:t>
                    </w:r>
                    <w:r>
                      <w:rPr>
                        <w:spacing w:val="2"/>
                      </w:rPr>
                      <w:t xml:space="preserve"> </w:t>
                    </w:r>
                    <w:r w:rsidR="00DB5A12">
                      <w:rPr>
                        <w:spacing w:val="-2"/>
                      </w:rPr>
                      <w:t>042026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D26F" w14:textId="77777777" w:rsidR="00E37913" w:rsidRDefault="00E37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E0F33" w14:textId="77777777" w:rsidR="0066025A" w:rsidRDefault="0066025A">
      <w:r>
        <w:separator/>
      </w:r>
    </w:p>
  </w:footnote>
  <w:footnote w:type="continuationSeparator" w:id="0">
    <w:p w14:paraId="5C8F36DF" w14:textId="77777777" w:rsidR="0066025A" w:rsidRDefault="00660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9E19" w14:textId="77777777" w:rsidR="00E37913" w:rsidRDefault="00E379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FE48" w14:textId="77777777" w:rsidR="00633678" w:rsidRDefault="00000000">
    <w:pPr>
      <w:pStyle w:val="BodyText"/>
      <w:spacing w:line="14" w:lineRule="auto"/>
      <w:rPr>
        <w:sz w:val="20"/>
      </w:rPr>
    </w:pPr>
    <w:r>
      <w:rPr>
        <w:noProof/>
        <w:sz w:val="20"/>
      </w:rPr>
      <w:drawing>
        <wp:anchor distT="0" distB="0" distL="0" distR="0" simplePos="0" relativeHeight="487482880" behindDoc="1" locked="0" layoutInCell="1" allowOverlap="1" wp14:anchorId="47433C6D" wp14:editId="37C6BA09">
          <wp:simplePos x="0" y="0"/>
          <wp:positionH relativeFrom="page">
            <wp:posOffset>2379345</wp:posOffset>
          </wp:positionH>
          <wp:positionV relativeFrom="page">
            <wp:posOffset>242316</wp:posOffset>
          </wp:positionV>
          <wp:extent cx="3133725" cy="704850"/>
          <wp:effectExtent l="0" t="0" r="0" b="0"/>
          <wp:wrapNone/>
          <wp:docPr id="2068903399" name="Image 1" descr="Logos of threeCommonwealth Universities arranged horizontally, featuring Bloomsburg, Lock Haven, Mansfield, with text identifying each institu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s of threeCommonwealth Universities arranged horizontally, featuring Bloomsburg, Lock Haven, Mansfield, with text identifying each institution."/>
                  <pic:cNvPicPr/>
                </pic:nvPicPr>
                <pic:blipFill>
                  <a:blip r:embed="rId1" cstate="print"/>
                  <a:stretch>
                    <a:fillRect/>
                  </a:stretch>
                </pic:blipFill>
                <pic:spPr>
                  <a:xfrm>
                    <a:off x="0" y="0"/>
                    <a:ext cx="3133725" cy="7048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80A6" w14:textId="77777777" w:rsidR="00E37913" w:rsidRDefault="00E37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D2C"/>
    <w:multiLevelType w:val="hybridMultilevel"/>
    <w:tmpl w:val="71EC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57F88"/>
    <w:multiLevelType w:val="hybridMultilevel"/>
    <w:tmpl w:val="C37CDCDA"/>
    <w:lvl w:ilvl="0" w:tplc="1A385970">
      <w:start w:val="1"/>
      <w:numFmt w:val="lowerLetter"/>
      <w:lvlText w:val="%1)"/>
      <w:lvlJc w:val="left"/>
      <w:pPr>
        <w:ind w:left="330" w:hanging="230"/>
      </w:pPr>
      <w:rPr>
        <w:rFonts w:ascii="Times New Roman" w:eastAsia="Times New Roman" w:hAnsi="Times New Roman" w:cs="Times New Roman" w:hint="default"/>
        <w:b w:val="0"/>
        <w:bCs w:val="0"/>
        <w:i w:val="0"/>
        <w:iCs w:val="0"/>
        <w:spacing w:val="0"/>
        <w:w w:val="100"/>
        <w:sz w:val="22"/>
        <w:szCs w:val="22"/>
        <w:lang w:val="en-US" w:eastAsia="en-US" w:bidi="ar-SA"/>
      </w:rPr>
    </w:lvl>
    <w:lvl w:ilvl="1" w:tplc="8246314A">
      <w:numFmt w:val="bullet"/>
      <w:lvlText w:val="•"/>
      <w:lvlJc w:val="left"/>
      <w:pPr>
        <w:ind w:left="1011" w:hanging="230"/>
      </w:pPr>
      <w:rPr>
        <w:rFonts w:hint="default"/>
        <w:lang w:val="en-US" w:eastAsia="en-US" w:bidi="ar-SA"/>
      </w:rPr>
    </w:lvl>
    <w:lvl w:ilvl="2" w:tplc="69E039D2">
      <w:numFmt w:val="bullet"/>
      <w:lvlText w:val="•"/>
      <w:lvlJc w:val="left"/>
      <w:pPr>
        <w:ind w:left="1683" w:hanging="230"/>
      </w:pPr>
      <w:rPr>
        <w:rFonts w:hint="default"/>
        <w:lang w:val="en-US" w:eastAsia="en-US" w:bidi="ar-SA"/>
      </w:rPr>
    </w:lvl>
    <w:lvl w:ilvl="3" w:tplc="C0F65260">
      <w:numFmt w:val="bullet"/>
      <w:lvlText w:val="•"/>
      <w:lvlJc w:val="left"/>
      <w:pPr>
        <w:ind w:left="2355" w:hanging="230"/>
      </w:pPr>
      <w:rPr>
        <w:rFonts w:hint="default"/>
        <w:lang w:val="en-US" w:eastAsia="en-US" w:bidi="ar-SA"/>
      </w:rPr>
    </w:lvl>
    <w:lvl w:ilvl="4" w:tplc="93DA7DA4">
      <w:numFmt w:val="bullet"/>
      <w:lvlText w:val="•"/>
      <w:lvlJc w:val="left"/>
      <w:pPr>
        <w:ind w:left="3027" w:hanging="230"/>
      </w:pPr>
      <w:rPr>
        <w:rFonts w:hint="default"/>
        <w:lang w:val="en-US" w:eastAsia="en-US" w:bidi="ar-SA"/>
      </w:rPr>
    </w:lvl>
    <w:lvl w:ilvl="5" w:tplc="A2C4BBA8">
      <w:numFmt w:val="bullet"/>
      <w:lvlText w:val="•"/>
      <w:lvlJc w:val="left"/>
      <w:pPr>
        <w:ind w:left="3699" w:hanging="230"/>
      </w:pPr>
      <w:rPr>
        <w:rFonts w:hint="default"/>
        <w:lang w:val="en-US" w:eastAsia="en-US" w:bidi="ar-SA"/>
      </w:rPr>
    </w:lvl>
    <w:lvl w:ilvl="6" w:tplc="D1E4B476">
      <w:numFmt w:val="bullet"/>
      <w:lvlText w:val="•"/>
      <w:lvlJc w:val="left"/>
      <w:pPr>
        <w:ind w:left="4370" w:hanging="230"/>
      </w:pPr>
      <w:rPr>
        <w:rFonts w:hint="default"/>
        <w:lang w:val="en-US" w:eastAsia="en-US" w:bidi="ar-SA"/>
      </w:rPr>
    </w:lvl>
    <w:lvl w:ilvl="7" w:tplc="BA7E245A">
      <w:numFmt w:val="bullet"/>
      <w:lvlText w:val="•"/>
      <w:lvlJc w:val="left"/>
      <w:pPr>
        <w:ind w:left="5042" w:hanging="230"/>
      </w:pPr>
      <w:rPr>
        <w:rFonts w:hint="default"/>
        <w:lang w:val="en-US" w:eastAsia="en-US" w:bidi="ar-SA"/>
      </w:rPr>
    </w:lvl>
    <w:lvl w:ilvl="8" w:tplc="F0940682">
      <w:numFmt w:val="bullet"/>
      <w:lvlText w:val="•"/>
      <w:lvlJc w:val="left"/>
      <w:pPr>
        <w:ind w:left="5714" w:hanging="230"/>
      </w:pPr>
      <w:rPr>
        <w:rFonts w:hint="default"/>
        <w:lang w:val="en-US" w:eastAsia="en-US" w:bidi="ar-SA"/>
      </w:rPr>
    </w:lvl>
  </w:abstractNum>
  <w:abstractNum w:abstractNumId="2" w15:restartNumberingAfterBreak="0">
    <w:nsid w:val="26B9438F"/>
    <w:multiLevelType w:val="hybridMultilevel"/>
    <w:tmpl w:val="60C28974"/>
    <w:lvl w:ilvl="0" w:tplc="04090001">
      <w:start w:val="1"/>
      <w:numFmt w:val="bullet"/>
      <w:lvlText w:val=""/>
      <w:lvlJc w:val="left"/>
      <w:pPr>
        <w:ind w:left="1010" w:hanging="360"/>
      </w:pPr>
      <w:rPr>
        <w:rFonts w:ascii="Symbol" w:hAnsi="Symbol" w:hint="default"/>
        <w:color w:val="auto"/>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3" w15:restartNumberingAfterBreak="0">
    <w:nsid w:val="275072E5"/>
    <w:multiLevelType w:val="hybridMultilevel"/>
    <w:tmpl w:val="F95CCD54"/>
    <w:lvl w:ilvl="0" w:tplc="ECCAB2C2">
      <w:start w:val="1"/>
      <w:numFmt w:val="bullet"/>
      <w:lvlText w:val=""/>
      <w:lvlJc w:val="left"/>
      <w:pPr>
        <w:ind w:left="101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D41E0"/>
    <w:multiLevelType w:val="hybridMultilevel"/>
    <w:tmpl w:val="E2600C5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5" w15:restartNumberingAfterBreak="0">
    <w:nsid w:val="3C8276C0"/>
    <w:multiLevelType w:val="hybridMultilevel"/>
    <w:tmpl w:val="E7D8C51A"/>
    <w:lvl w:ilvl="0" w:tplc="F86287B2">
      <w:start w:val="1"/>
      <w:numFmt w:val="decimal"/>
      <w:lvlText w:val="%1."/>
      <w:lvlJc w:val="left"/>
      <w:pPr>
        <w:ind w:left="345" w:hanging="220"/>
      </w:pPr>
      <w:rPr>
        <w:rFonts w:ascii="Times New Roman" w:eastAsia="Times New Roman" w:hAnsi="Times New Roman" w:cs="Times New Roman" w:hint="default"/>
        <w:b w:val="0"/>
        <w:bCs w:val="0"/>
        <w:i w:val="0"/>
        <w:iCs w:val="0"/>
        <w:spacing w:val="0"/>
        <w:w w:val="100"/>
        <w:sz w:val="22"/>
        <w:szCs w:val="22"/>
        <w:lang w:val="en-US" w:eastAsia="en-US" w:bidi="ar-SA"/>
      </w:rPr>
    </w:lvl>
    <w:lvl w:ilvl="1" w:tplc="3C2CE466">
      <w:numFmt w:val="bullet"/>
      <w:lvlText w:val="•"/>
      <w:lvlJc w:val="left"/>
      <w:pPr>
        <w:ind w:left="425" w:hanging="135"/>
      </w:pPr>
      <w:rPr>
        <w:rFonts w:ascii="Times New Roman" w:eastAsia="Times New Roman" w:hAnsi="Times New Roman" w:cs="Times New Roman" w:hint="default"/>
        <w:b w:val="0"/>
        <w:bCs w:val="0"/>
        <w:i w:val="0"/>
        <w:iCs w:val="0"/>
        <w:spacing w:val="0"/>
        <w:w w:val="100"/>
        <w:sz w:val="22"/>
        <w:szCs w:val="22"/>
        <w:lang w:val="en-US" w:eastAsia="en-US" w:bidi="ar-SA"/>
      </w:rPr>
    </w:lvl>
    <w:lvl w:ilvl="2" w:tplc="BAE2DEBC">
      <w:numFmt w:val="bullet"/>
      <w:lvlText w:val="•"/>
      <w:lvlJc w:val="left"/>
      <w:pPr>
        <w:ind w:left="1573" w:hanging="135"/>
      </w:pPr>
      <w:rPr>
        <w:rFonts w:hint="default"/>
        <w:lang w:val="en-US" w:eastAsia="en-US" w:bidi="ar-SA"/>
      </w:rPr>
    </w:lvl>
    <w:lvl w:ilvl="3" w:tplc="7F6CF272">
      <w:numFmt w:val="bullet"/>
      <w:lvlText w:val="•"/>
      <w:lvlJc w:val="left"/>
      <w:pPr>
        <w:ind w:left="2726" w:hanging="135"/>
      </w:pPr>
      <w:rPr>
        <w:rFonts w:hint="default"/>
        <w:lang w:val="en-US" w:eastAsia="en-US" w:bidi="ar-SA"/>
      </w:rPr>
    </w:lvl>
    <w:lvl w:ilvl="4" w:tplc="87007F58">
      <w:numFmt w:val="bullet"/>
      <w:lvlText w:val="•"/>
      <w:lvlJc w:val="left"/>
      <w:pPr>
        <w:ind w:left="3880" w:hanging="135"/>
      </w:pPr>
      <w:rPr>
        <w:rFonts w:hint="default"/>
        <w:lang w:val="en-US" w:eastAsia="en-US" w:bidi="ar-SA"/>
      </w:rPr>
    </w:lvl>
    <w:lvl w:ilvl="5" w:tplc="E59E9CC2">
      <w:numFmt w:val="bullet"/>
      <w:lvlText w:val="•"/>
      <w:lvlJc w:val="left"/>
      <w:pPr>
        <w:ind w:left="5033" w:hanging="135"/>
      </w:pPr>
      <w:rPr>
        <w:rFonts w:hint="default"/>
        <w:lang w:val="en-US" w:eastAsia="en-US" w:bidi="ar-SA"/>
      </w:rPr>
    </w:lvl>
    <w:lvl w:ilvl="6" w:tplc="56EE838A">
      <w:numFmt w:val="bullet"/>
      <w:lvlText w:val="•"/>
      <w:lvlJc w:val="left"/>
      <w:pPr>
        <w:ind w:left="6186" w:hanging="135"/>
      </w:pPr>
      <w:rPr>
        <w:rFonts w:hint="default"/>
        <w:lang w:val="en-US" w:eastAsia="en-US" w:bidi="ar-SA"/>
      </w:rPr>
    </w:lvl>
    <w:lvl w:ilvl="7" w:tplc="DDE8924C">
      <w:numFmt w:val="bullet"/>
      <w:lvlText w:val="•"/>
      <w:lvlJc w:val="left"/>
      <w:pPr>
        <w:ind w:left="7340" w:hanging="135"/>
      </w:pPr>
      <w:rPr>
        <w:rFonts w:hint="default"/>
        <w:lang w:val="en-US" w:eastAsia="en-US" w:bidi="ar-SA"/>
      </w:rPr>
    </w:lvl>
    <w:lvl w:ilvl="8" w:tplc="DE888178">
      <w:numFmt w:val="bullet"/>
      <w:lvlText w:val="•"/>
      <w:lvlJc w:val="left"/>
      <w:pPr>
        <w:ind w:left="8493" w:hanging="135"/>
      </w:pPr>
      <w:rPr>
        <w:rFonts w:hint="default"/>
        <w:lang w:val="en-US" w:eastAsia="en-US" w:bidi="ar-SA"/>
      </w:rPr>
    </w:lvl>
  </w:abstractNum>
  <w:abstractNum w:abstractNumId="6" w15:restartNumberingAfterBreak="0">
    <w:nsid w:val="41C610D6"/>
    <w:multiLevelType w:val="hybridMultilevel"/>
    <w:tmpl w:val="912A6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56058B"/>
    <w:multiLevelType w:val="hybridMultilevel"/>
    <w:tmpl w:val="16087B9C"/>
    <w:lvl w:ilvl="0" w:tplc="04090001">
      <w:start w:val="1"/>
      <w:numFmt w:val="bullet"/>
      <w:lvlText w:val=""/>
      <w:lvlJc w:val="left"/>
      <w:pPr>
        <w:ind w:left="1010" w:hanging="360"/>
      </w:pPr>
      <w:rPr>
        <w:rFonts w:ascii="Symbol" w:hAnsi="Symbol"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8" w15:restartNumberingAfterBreak="0">
    <w:nsid w:val="7B8F70F8"/>
    <w:multiLevelType w:val="hybridMultilevel"/>
    <w:tmpl w:val="DB2CB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800974">
    <w:abstractNumId w:val="1"/>
  </w:num>
  <w:num w:numId="2" w16cid:durableId="729619666">
    <w:abstractNumId w:val="5"/>
  </w:num>
  <w:num w:numId="3" w16cid:durableId="712114281">
    <w:abstractNumId w:val="7"/>
  </w:num>
  <w:num w:numId="4" w16cid:durableId="818691873">
    <w:abstractNumId w:val="3"/>
  </w:num>
  <w:num w:numId="5" w16cid:durableId="889222619">
    <w:abstractNumId w:val="2"/>
  </w:num>
  <w:num w:numId="6" w16cid:durableId="1367632015">
    <w:abstractNumId w:val="0"/>
  </w:num>
  <w:num w:numId="7" w16cid:durableId="975523873">
    <w:abstractNumId w:val="4"/>
  </w:num>
  <w:num w:numId="8" w16cid:durableId="1818182468">
    <w:abstractNumId w:val="6"/>
  </w:num>
  <w:num w:numId="9" w16cid:durableId="12781015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78"/>
    <w:rsid w:val="0005247E"/>
    <w:rsid w:val="0015481A"/>
    <w:rsid w:val="001870AC"/>
    <w:rsid w:val="001B6BC4"/>
    <w:rsid w:val="001D168F"/>
    <w:rsid w:val="001E28A9"/>
    <w:rsid w:val="001E34CC"/>
    <w:rsid w:val="00261CE0"/>
    <w:rsid w:val="002C2D04"/>
    <w:rsid w:val="0036225E"/>
    <w:rsid w:val="00447D36"/>
    <w:rsid w:val="0047298C"/>
    <w:rsid w:val="0048386E"/>
    <w:rsid w:val="00484770"/>
    <w:rsid w:val="00495B98"/>
    <w:rsid w:val="004F5AAE"/>
    <w:rsid w:val="00533D25"/>
    <w:rsid w:val="00561D39"/>
    <w:rsid w:val="0057528C"/>
    <w:rsid w:val="005762B7"/>
    <w:rsid w:val="00583360"/>
    <w:rsid w:val="00633678"/>
    <w:rsid w:val="0066025A"/>
    <w:rsid w:val="006B22B1"/>
    <w:rsid w:val="0071040C"/>
    <w:rsid w:val="007464CC"/>
    <w:rsid w:val="00776A28"/>
    <w:rsid w:val="008E7753"/>
    <w:rsid w:val="00910B0D"/>
    <w:rsid w:val="009364BB"/>
    <w:rsid w:val="009876D9"/>
    <w:rsid w:val="009E5275"/>
    <w:rsid w:val="00AB26C8"/>
    <w:rsid w:val="00B656AF"/>
    <w:rsid w:val="00C906EF"/>
    <w:rsid w:val="00CA3FB0"/>
    <w:rsid w:val="00D2389E"/>
    <w:rsid w:val="00D45D25"/>
    <w:rsid w:val="00D71B2D"/>
    <w:rsid w:val="00D8060F"/>
    <w:rsid w:val="00DB5A12"/>
    <w:rsid w:val="00DD5409"/>
    <w:rsid w:val="00E30723"/>
    <w:rsid w:val="00E33CC6"/>
    <w:rsid w:val="00E3454C"/>
    <w:rsid w:val="00E37913"/>
    <w:rsid w:val="00E63BE3"/>
    <w:rsid w:val="00E82100"/>
    <w:rsid w:val="00EC0EC8"/>
    <w:rsid w:val="00ED2B7D"/>
    <w:rsid w:val="00F0199B"/>
    <w:rsid w:val="00F30303"/>
    <w:rsid w:val="00FE4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9A4CF"/>
  <w15:docId w15:val="{A4BB70F8-AF0F-BD49-BB6B-EA3264DB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3"/>
      <w:ind w:left="2061" w:right="822" w:hanging="485"/>
      <w:outlineLvl w:val="0"/>
    </w:pPr>
    <w:rPr>
      <w:b/>
      <w:bCs/>
      <w:sz w:val="26"/>
      <w:szCs w:val="26"/>
    </w:rPr>
  </w:style>
  <w:style w:type="paragraph" w:styleId="Heading2">
    <w:name w:val="heading 2"/>
    <w:basedOn w:val="Normal"/>
    <w:next w:val="Normal"/>
    <w:link w:val="Heading2Char"/>
    <w:uiPriority w:val="9"/>
    <w:unhideWhenUsed/>
    <w:qFormat/>
    <w:rsid w:val="004F5A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F5AA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F5AA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7"/>
      <w:ind w:left="424" w:hanging="13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30303"/>
    <w:rPr>
      <w:color w:val="0000FF" w:themeColor="hyperlink"/>
      <w:u w:val="single"/>
    </w:rPr>
  </w:style>
  <w:style w:type="character" w:styleId="UnresolvedMention">
    <w:name w:val="Unresolved Mention"/>
    <w:basedOn w:val="DefaultParagraphFont"/>
    <w:uiPriority w:val="99"/>
    <w:semiHidden/>
    <w:unhideWhenUsed/>
    <w:rsid w:val="00F30303"/>
    <w:rPr>
      <w:color w:val="605E5C"/>
      <w:shd w:val="clear" w:color="auto" w:fill="E1DFDD"/>
    </w:rPr>
  </w:style>
  <w:style w:type="paragraph" w:styleId="Header">
    <w:name w:val="header"/>
    <w:basedOn w:val="Normal"/>
    <w:link w:val="HeaderChar"/>
    <w:uiPriority w:val="99"/>
    <w:unhideWhenUsed/>
    <w:rsid w:val="00DB5A12"/>
    <w:pPr>
      <w:tabs>
        <w:tab w:val="center" w:pos="4680"/>
        <w:tab w:val="right" w:pos="9360"/>
      </w:tabs>
    </w:pPr>
  </w:style>
  <w:style w:type="character" w:customStyle="1" w:styleId="HeaderChar">
    <w:name w:val="Header Char"/>
    <w:basedOn w:val="DefaultParagraphFont"/>
    <w:link w:val="Header"/>
    <w:uiPriority w:val="99"/>
    <w:rsid w:val="00DB5A12"/>
    <w:rPr>
      <w:rFonts w:ascii="Times New Roman" w:eastAsia="Times New Roman" w:hAnsi="Times New Roman" w:cs="Times New Roman"/>
    </w:rPr>
  </w:style>
  <w:style w:type="paragraph" w:styleId="Footer">
    <w:name w:val="footer"/>
    <w:basedOn w:val="Normal"/>
    <w:link w:val="FooterChar"/>
    <w:uiPriority w:val="99"/>
    <w:unhideWhenUsed/>
    <w:rsid w:val="00DB5A12"/>
    <w:pPr>
      <w:tabs>
        <w:tab w:val="center" w:pos="4680"/>
        <w:tab w:val="right" w:pos="9360"/>
      </w:tabs>
    </w:pPr>
  </w:style>
  <w:style w:type="character" w:customStyle="1" w:styleId="FooterChar">
    <w:name w:val="Footer Char"/>
    <w:basedOn w:val="DefaultParagraphFont"/>
    <w:link w:val="Footer"/>
    <w:uiPriority w:val="99"/>
    <w:rsid w:val="00DB5A12"/>
    <w:rPr>
      <w:rFonts w:ascii="Times New Roman" w:eastAsia="Times New Roman" w:hAnsi="Times New Roman" w:cs="Times New Roman"/>
    </w:rPr>
  </w:style>
  <w:style w:type="paragraph" w:styleId="NormalWeb">
    <w:name w:val="Normal (Web)"/>
    <w:basedOn w:val="Normal"/>
    <w:uiPriority w:val="99"/>
    <w:unhideWhenUsed/>
    <w:rsid w:val="009876D9"/>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9876D9"/>
    <w:rPr>
      <w:b/>
      <w:bCs/>
    </w:rPr>
  </w:style>
  <w:style w:type="character" w:customStyle="1" w:styleId="Heading2Char">
    <w:name w:val="Heading 2 Char"/>
    <w:basedOn w:val="DefaultParagraphFont"/>
    <w:link w:val="Heading2"/>
    <w:uiPriority w:val="9"/>
    <w:rsid w:val="004F5AA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F5AA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F5AAE"/>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B6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B656A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656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E30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learances.commonwealthu.edu/" TargetMode="External"/><Relationship Id="rId18" Type="http://schemas.openxmlformats.org/officeDocument/2006/relationships/hyperlink" Target="https://www.reportabusepa.pitt.edu/" TargetMode="External"/><Relationship Id="rId26" Type="http://schemas.openxmlformats.org/officeDocument/2006/relationships/hyperlink" Target="https://dhhinsurance.com/" TargetMode="External"/><Relationship Id="rId39" Type="http://schemas.openxmlformats.org/officeDocument/2006/relationships/theme" Target="theme/theme1.xml"/><Relationship Id="rId21" Type="http://schemas.openxmlformats.org/officeDocument/2006/relationships/hyperlink" Target="https://www.psea.org/apps/students.aspx" TargetMode="External"/><Relationship Id="rId34" Type="http://schemas.openxmlformats.org/officeDocument/2006/relationships/footer" Target="footer1.xml"/><Relationship Id="rId7" Type="http://schemas.openxmlformats.org/officeDocument/2006/relationships/hyperlink" Target="https://clearances.commonwealthu.edu" TargetMode="External"/><Relationship Id="rId12" Type="http://schemas.openxmlformats.org/officeDocument/2006/relationships/hyperlink" Target="https://www.commonwealthu.edu/offices-directory/teacher-preparation-clinical-practice-and-certification" TargetMode="External"/><Relationship Id="rId17" Type="http://schemas.openxmlformats.org/officeDocument/2006/relationships/hyperlink" Target="https://uenroll.identogo.com/" TargetMode="External"/><Relationship Id="rId25" Type="http://schemas.openxmlformats.org/officeDocument/2006/relationships/hyperlink" Target="https://www.proliability.com/professional-liability-insurance/interpreters-for-the-deaf.html"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patch.pa.gov/home" TargetMode="External"/><Relationship Id="rId20" Type="http://schemas.openxmlformats.org/officeDocument/2006/relationships/hyperlink" Target="https://www.compass.state.pa.us/CWIS/Public/Home" TargetMode="External"/><Relationship Id="rId29" Type="http://schemas.openxmlformats.org/officeDocument/2006/relationships/hyperlink" Target="https://www.pa.gov/agencies/dhs/resources/keep-kids-safe/child-abuse-clearances/national-sex-offender-regist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gurski@commonwealthu.edu" TargetMode="External"/><Relationship Id="rId24" Type="http://schemas.openxmlformats.org/officeDocument/2006/relationships/hyperlink" Target="https://cec.sped.org/Membership/New-Membership-Options/Your-Membership/University-College-Classroom-Package?fbclid=IwAR0Fr0eya3FYmtsgsUSkkfhNfgtdhTUTNY7lKEuvuJnDr3d--viHYRdWE6k"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patch.state.pa.us/" TargetMode="External"/><Relationship Id="rId23" Type="http://schemas.openxmlformats.org/officeDocument/2006/relationships/hyperlink" Target="https://cec.sped.org/Membership/New-Membership-Options/Your-Membership/University-College-Classroom-Package?fbclid=IwAR0Fr0eya3FYmtsgsUSkkfhNfgtdhTUTNY7lKEuvuJnDr3d--viHYRdWE6k" TargetMode="External"/><Relationship Id="rId28" Type="http://schemas.openxmlformats.org/officeDocument/2006/relationships/hyperlink" Target="https://www.pa.gov/agencies/dhs/resources/keep-kids-safe/child-abuse-clearances/national-sex-offender-registry" TargetMode="External"/><Relationship Id="rId36" Type="http://schemas.openxmlformats.org/officeDocument/2006/relationships/header" Target="header3.xml"/><Relationship Id="rId10" Type="http://schemas.openxmlformats.org/officeDocument/2006/relationships/hyperlink" Target="https://clearances.commonwealthu.edu/" TargetMode="External"/><Relationship Id="rId19" Type="http://schemas.openxmlformats.org/officeDocument/2006/relationships/hyperlink" Target="file://localhost/C:/Users/55bmcclure/Documents/Clearances/t" TargetMode="External"/><Relationship Id="rId31" Type="http://schemas.openxmlformats.org/officeDocument/2006/relationships/hyperlink" Target="mailto:RA-PWNSOR@pa.gov" TargetMode="External"/><Relationship Id="rId4" Type="http://schemas.openxmlformats.org/officeDocument/2006/relationships/webSettings" Target="webSettings.xml"/><Relationship Id="rId9" Type="http://schemas.openxmlformats.org/officeDocument/2006/relationships/hyperlink" Target="https://www.pa.gov/agencies/dhs/resources/keep-kids-safe/child-abuse-clearances/national-sex-offender-registry" TargetMode="External"/><Relationship Id="rId14" Type="http://schemas.openxmlformats.org/officeDocument/2006/relationships/hyperlink" Target="https://www.pa.gov/content/dam/copapwp-pagov/en/education/documents/educators/background-checks/arrest%20or%20conviction%20form-fillable.pdf" TargetMode="External"/><Relationship Id="rId22" Type="http://schemas.openxmlformats.org/officeDocument/2006/relationships/hyperlink" Target="https://www.psea.org/apps/students.aspx" TargetMode="External"/><Relationship Id="rId27" Type="http://schemas.openxmlformats.org/officeDocument/2006/relationships/hyperlink" Target="https://www.commonwealthu.edu/offices-directory/health-services" TargetMode="External"/><Relationship Id="rId30" Type="http://schemas.openxmlformats.org/officeDocument/2006/relationships/hyperlink" Target="https://www.pa.gov/agencies/dhs/resources/keep-kids-safe/child-abuse-clearances/national-sex-offender-registry" TargetMode="External"/><Relationship Id="rId35" Type="http://schemas.openxmlformats.org/officeDocument/2006/relationships/footer" Target="footer2.xml"/><Relationship Id="rId8" Type="http://schemas.openxmlformats.org/officeDocument/2006/relationships/hyperlink" Target="https://clearances.commonwealthu.edu/"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2102</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McClure, Beth</dc:creator>
  <cp:lastModifiedBy>Gurski, Jennifer</cp:lastModifiedBy>
  <cp:revision>2</cp:revision>
  <cp:lastPrinted>2026-03-18T14:33:00Z</cp:lastPrinted>
  <dcterms:created xsi:type="dcterms:W3CDTF">2026-03-24T15:15:00Z</dcterms:created>
  <dcterms:modified xsi:type="dcterms:W3CDTF">2026-03-24T15:15:00Z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Microsoft Word</vt:lpwstr>
  </property>
  <property fmtid="{D5CDD505-2E9C-101B-9397-08002B2CF9AE}" pid="4" name="LastSaved">
    <vt:filetime>2026-03-17T00:00:00Z</vt:filetime>
  </property>
</Properties>
</file>